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Ind w:w="-1026" w:type="dxa"/>
        <w:tblLook w:val="04A0" w:firstRow="1" w:lastRow="0" w:firstColumn="1" w:lastColumn="0" w:noHBand="0" w:noVBand="1"/>
      </w:tblPr>
      <w:tblGrid>
        <w:gridCol w:w="8664"/>
        <w:gridCol w:w="2076"/>
      </w:tblGrid>
      <w:tr w:rsidR="0094003D" w:rsidRPr="0022796D" w:rsidTr="002D5057">
        <w:tc>
          <w:tcPr>
            <w:tcW w:w="8664" w:type="dxa"/>
          </w:tcPr>
          <w:p w:rsidR="0094003D" w:rsidRPr="0022796D" w:rsidRDefault="0094003D" w:rsidP="002D5057">
            <w:pPr>
              <w:tabs>
                <w:tab w:val="left" w:pos="6120"/>
              </w:tabs>
              <w:ind w:right="-1050"/>
              <w:rPr>
                <w:rFonts w:ascii="Calibri" w:hAnsi="Calibri" w:cs="Arial"/>
                <w:sz w:val="44"/>
                <w:szCs w:val="52"/>
              </w:rPr>
            </w:pPr>
            <w:r w:rsidRPr="0022796D">
              <w:rPr>
                <w:rFonts w:ascii="Calibri" w:hAnsi="Calibri" w:cs="Arial"/>
                <w:sz w:val="44"/>
                <w:szCs w:val="52"/>
              </w:rPr>
              <w:t>South of England Hedge Laying Society</w:t>
            </w:r>
          </w:p>
          <w:p w:rsidR="0094003D" w:rsidRPr="0022796D" w:rsidRDefault="0094003D" w:rsidP="002D5057">
            <w:pPr>
              <w:tabs>
                <w:tab w:val="left" w:pos="6120"/>
              </w:tabs>
              <w:ind w:right="-1050"/>
              <w:rPr>
                <w:rFonts w:ascii="Calibri" w:hAnsi="Calibri" w:cs="Arial"/>
                <w:sz w:val="28"/>
                <w:szCs w:val="28"/>
              </w:rPr>
            </w:pPr>
          </w:p>
          <w:p w:rsidR="0094003D" w:rsidRDefault="0094003D" w:rsidP="002D5057">
            <w:pPr>
              <w:tabs>
                <w:tab w:val="left" w:pos="6120"/>
              </w:tabs>
              <w:ind w:right="-1050"/>
              <w:rPr>
                <w:rFonts w:ascii="Calibri" w:hAnsi="Calibri" w:cs="Arial"/>
                <w:sz w:val="22"/>
                <w:szCs w:val="28"/>
              </w:rPr>
            </w:pPr>
            <w:r w:rsidRPr="0022796D">
              <w:rPr>
                <w:rFonts w:ascii="Calibri" w:hAnsi="Calibri" w:cs="Arial"/>
                <w:sz w:val="22"/>
                <w:szCs w:val="28"/>
              </w:rPr>
              <w:t>Reg. Charity No 1046124</w:t>
            </w:r>
          </w:p>
          <w:p w:rsidR="0094003D" w:rsidRPr="0022796D" w:rsidRDefault="0094003D" w:rsidP="002D5057">
            <w:pPr>
              <w:tabs>
                <w:tab w:val="left" w:pos="6120"/>
              </w:tabs>
              <w:ind w:right="-1050"/>
              <w:rPr>
                <w:rFonts w:ascii="Calibri" w:hAnsi="Calibri" w:cs="Arial"/>
                <w:sz w:val="22"/>
                <w:szCs w:val="28"/>
              </w:rPr>
            </w:pPr>
          </w:p>
        </w:tc>
        <w:tc>
          <w:tcPr>
            <w:tcW w:w="2076" w:type="dxa"/>
          </w:tcPr>
          <w:p w:rsidR="0094003D" w:rsidRPr="0022796D" w:rsidRDefault="0094003D" w:rsidP="002D5057">
            <w:pPr>
              <w:tabs>
                <w:tab w:val="left" w:pos="6120"/>
              </w:tabs>
              <w:ind w:right="-1050"/>
              <w:rPr>
                <w:rFonts w:ascii="Calibri" w:hAnsi="Calibri" w:cs="Arial"/>
                <w:sz w:val="44"/>
                <w:szCs w:val="44"/>
              </w:rPr>
            </w:pPr>
            <w:r>
              <w:rPr>
                <w:noProof/>
                <w:sz w:val="32"/>
                <w:lang w:eastAsia="en-GB"/>
              </w:rPr>
              <w:drawing>
                <wp:anchor distT="0" distB="0" distL="114300" distR="114300" simplePos="0" relativeHeight="251663360" behindDoc="0" locked="0" layoutInCell="1" allowOverlap="1" wp14:anchorId="2200DC4E" wp14:editId="161067CB">
                  <wp:simplePos x="0" y="0"/>
                  <wp:positionH relativeFrom="column">
                    <wp:posOffset>-3810</wp:posOffset>
                  </wp:positionH>
                  <wp:positionV relativeFrom="paragraph">
                    <wp:posOffset>-1</wp:posOffset>
                  </wp:positionV>
                  <wp:extent cx="1095375" cy="995945"/>
                  <wp:effectExtent l="0" t="0" r="0" b="0"/>
                  <wp:wrapNone/>
                  <wp:docPr id="4" name="Picture 2" descr="SOEHL LOGO 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EHL LOGO ltrh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2146" cy="1002102"/>
                          </a:xfrm>
                          <a:prstGeom prst="rect">
                            <a:avLst/>
                          </a:prstGeom>
                          <a:noFill/>
                        </pic:spPr>
                      </pic:pic>
                    </a:graphicData>
                  </a:graphic>
                  <wp14:sizeRelH relativeFrom="page">
                    <wp14:pctWidth>0</wp14:pctWidth>
                  </wp14:sizeRelH>
                  <wp14:sizeRelV relativeFrom="page">
                    <wp14:pctHeight>0</wp14:pctHeight>
                  </wp14:sizeRelV>
                </wp:anchor>
              </w:drawing>
            </w:r>
          </w:p>
        </w:tc>
      </w:tr>
      <w:tr w:rsidR="0094003D" w:rsidRPr="0022796D" w:rsidTr="002D5057">
        <w:tc>
          <w:tcPr>
            <w:tcW w:w="10740" w:type="dxa"/>
            <w:gridSpan w:val="2"/>
          </w:tcPr>
          <w:p w:rsidR="0094003D" w:rsidRPr="0022796D" w:rsidRDefault="0094003D" w:rsidP="002D5057">
            <w:pPr>
              <w:ind w:right="-1050"/>
              <w:rPr>
                <w:rFonts w:ascii="Calibri" w:hAnsi="Calibri" w:cs="Arial"/>
                <w:szCs w:val="28"/>
              </w:rPr>
            </w:pPr>
            <w:r w:rsidRPr="0022796D">
              <w:rPr>
                <w:rFonts w:ascii="Calibri" w:hAnsi="Calibri" w:cs="Arial"/>
                <w:szCs w:val="28"/>
              </w:rPr>
              <w:t>Promoting the craft of hedge laying, training, competitions and countryside management</w:t>
            </w:r>
          </w:p>
          <w:p w:rsidR="0094003D" w:rsidRPr="0022796D" w:rsidRDefault="0094003D" w:rsidP="002D5057">
            <w:pPr>
              <w:ind w:right="-1050"/>
              <w:jc w:val="center"/>
              <w:rPr>
                <w:rFonts w:ascii="Calibri" w:hAnsi="Calibri" w:cs="Arial"/>
                <w:szCs w:val="28"/>
              </w:rPr>
            </w:pPr>
          </w:p>
        </w:tc>
      </w:tr>
    </w:tbl>
    <w:p w:rsidR="0094003D" w:rsidRPr="00151586" w:rsidRDefault="0094003D" w:rsidP="0094003D">
      <w:pPr>
        <w:jc w:val="right"/>
        <w:rPr>
          <w:rFonts w:ascii="Arial" w:hAnsi="Arial" w:cs="Arial"/>
          <w:sz w:val="52"/>
        </w:rPr>
      </w:pPr>
    </w:p>
    <w:p w:rsidR="0094003D" w:rsidRPr="00151586" w:rsidRDefault="0094003D" w:rsidP="0094003D">
      <w:pPr>
        <w:jc w:val="both"/>
        <w:rPr>
          <w:rFonts w:ascii="Arial" w:hAnsi="Arial" w:cs="Arial"/>
          <w:sz w:val="52"/>
        </w:rPr>
      </w:pPr>
    </w:p>
    <w:p w:rsidR="0094003D" w:rsidRPr="00151586" w:rsidRDefault="0094003D" w:rsidP="0094003D">
      <w:pPr>
        <w:jc w:val="center"/>
        <w:rPr>
          <w:rFonts w:ascii="Arial" w:hAnsi="Arial" w:cs="Arial"/>
          <w:sz w:val="52"/>
        </w:rPr>
      </w:pPr>
    </w:p>
    <w:p w:rsidR="0094003D" w:rsidRPr="002B3ADB" w:rsidRDefault="0094003D" w:rsidP="0094003D">
      <w:pPr>
        <w:jc w:val="center"/>
        <w:rPr>
          <w:rFonts w:ascii="Arial" w:hAnsi="Arial" w:cs="Arial"/>
          <w:b/>
          <w:sz w:val="52"/>
          <w:szCs w:val="52"/>
        </w:rPr>
      </w:pPr>
      <w:r>
        <w:rPr>
          <w:rFonts w:ascii="Arial" w:hAnsi="Arial" w:cs="Arial"/>
          <w:b/>
          <w:sz w:val="52"/>
          <w:szCs w:val="52"/>
        </w:rPr>
        <w:t>HEDGELAYING</w:t>
      </w:r>
    </w:p>
    <w:p w:rsidR="0094003D" w:rsidRPr="00151586" w:rsidRDefault="0094003D" w:rsidP="0094003D">
      <w:pPr>
        <w:jc w:val="center"/>
        <w:rPr>
          <w:rFonts w:ascii="Arial" w:hAnsi="Arial" w:cs="Arial"/>
          <w:sz w:val="52"/>
          <w:szCs w:val="52"/>
        </w:rPr>
      </w:pPr>
    </w:p>
    <w:p w:rsidR="0094003D" w:rsidRDefault="0094003D" w:rsidP="0094003D">
      <w:pPr>
        <w:pStyle w:val="Heading1"/>
        <w:jc w:val="center"/>
        <w:rPr>
          <w:rFonts w:cs="Arial"/>
          <w:sz w:val="52"/>
          <w:szCs w:val="52"/>
        </w:rPr>
      </w:pPr>
      <w:bookmarkStart w:id="0" w:name="_Toc437358265"/>
      <w:r w:rsidRPr="00151586">
        <w:rPr>
          <w:rFonts w:cs="Arial"/>
          <w:sz w:val="52"/>
          <w:szCs w:val="52"/>
        </w:rPr>
        <w:t>METHOD STATEMENT</w:t>
      </w:r>
      <w:bookmarkEnd w:id="0"/>
    </w:p>
    <w:p w:rsidR="003408B4" w:rsidRPr="003408B4" w:rsidRDefault="003408B4" w:rsidP="003408B4"/>
    <w:p w:rsidR="0094003D" w:rsidRDefault="0094003D" w:rsidP="0094003D">
      <w:pPr>
        <w:jc w:val="center"/>
        <w:rPr>
          <w:rFonts w:ascii="Arial" w:hAnsi="Arial" w:cs="Arial"/>
          <w:sz w:val="52"/>
          <w:szCs w:val="52"/>
        </w:rPr>
      </w:pPr>
      <w:r>
        <w:rPr>
          <w:rFonts w:ascii="Arial" w:hAnsi="Arial" w:cs="Arial"/>
          <w:sz w:val="52"/>
          <w:szCs w:val="52"/>
        </w:rPr>
        <w:t>for</w:t>
      </w:r>
    </w:p>
    <w:p w:rsidR="0094003D" w:rsidRDefault="0094003D" w:rsidP="0094003D">
      <w:pPr>
        <w:jc w:val="center"/>
        <w:rPr>
          <w:rFonts w:ascii="Arial" w:hAnsi="Arial" w:cs="Arial"/>
          <w:sz w:val="52"/>
          <w:szCs w:val="52"/>
        </w:rPr>
      </w:pPr>
    </w:p>
    <w:p w:rsidR="0094003D" w:rsidRPr="003408B4" w:rsidRDefault="00750497" w:rsidP="0094003D">
      <w:pPr>
        <w:jc w:val="center"/>
        <w:rPr>
          <w:rFonts w:ascii="Arial" w:hAnsi="Arial" w:cs="Arial"/>
          <w:sz w:val="52"/>
          <w:szCs w:val="52"/>
        </w:rPr>
      </w:pPr>
      <w:r w:rsidRPr="00750497">
        <w:rPr>
          <w:rFonts w:ascii="Arial" w:hAnsi="Arial" w:cs="Arial"/>
          <w:sz w:val="52"/>
          <w:szCs w:val="52"/>
          <w:highlight w:val="yellow"/>
        </w:rPr>
        <w:t>&lt;&lt;LOCATION&gt;&gt;</w:t>
      </w:r>
    </w:p>
    <w:p w:rsidR="0094003D" w:rsidRPr="003408B4" w:rsidRDefault="0094003D" w:rsidP="0094003D">
      <w:pPr>
        <w:jc w:val="center"/>
        <w:rPr>
          <w:rFonts w:ascii="Arial" w:hAnsi="Arial" w:cs="Arial"/>
        </w:rPr>
      </w:pPr>
    </w:p>
    <w:p w:rsidR="0094003D" w:rsidRPr="00151586" w:rsidRDefault="0094003D" w:rsidP="0094003D">
      <w:pPr>
        <w:jc w:val="center"/>
        <w:rPr>
          <w:rFonts w:ascii="Arial" w:hAnsi="Arial" w:cs="Arial"/>
        </w:rPr>
      </w:pPr>
    </w:p>
    <w:p w:rsidR="0094003D" w:rsidRPr="00151586" w:rsidRDefault="0094003D" w:rsidP="0094003D">
      <w:pPr>
        <w:jc w:val="center"/>
        <w:rPr>
          <w:rFonts w:ascii="Arial" w:hAnsi="Arial" w:cs="Arial"/>
        </w:rPr>
      </w:pPr>
    </w:p>
    <w:p w:rsidR="0094003D" w:rsidRPr="00151586"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Default="0094003D" w:rsidP="0094003D">
      <w:pPr>
        <w:jc w:val="center"/>
        <w:rPr>
          <w:rFonts w:ascii="Arial" w:hAnsi="Arial" w:cs="Arial"/>
        </w:rPr>
      </w:pPr>
    </w:p>
    <w:p w:rsidR="0094003D" w:rsidRPr="00151586" w:rsidRDefault="0094003D" w:rsidP="0094003D">
      <w:pPr>
        <w:jc w:val="center"/>
        <w:rPr>
          <w:rFonts w:ascii="Arial" w:hAnsi="Arial" w:cs="Arial"/>
        </w:rPr>
      </w:pPr>
    </w:p>
    <w:p w:rsidR="0094003D" w:rsidRPr="00151586" w:rsidRDefault="0094003D" w:rsidP="0094003D">
      <w:pPr>
        <w:jc w:val="center"/>
        <w:rPr>
          <w:rFonts w:ascii="Arial" w:hAnsi="Arial" w:cs="Arial"/>
        </w:rPr>
      </w:pPr>
    </w:p>
    <w:p w:rsidR="0094003D" w:rsidRPr="00151586" w:rsidRDefault="0094003D" w:rsidP="0094003D">
      <w:pPr>
        <w:jc w:val="both"/>
        <w:rPr>
          <w:rFonts w:ascii="Arial" w:hAnsi="Arial" w:cs="Arial"/>
        </w:rPr>
      </w:pPr>
    </w:p>
    <w:p w:rsidR="0094003D" w:rsidRPr="00151586" w:rsidRDefault="0094003D" w:rsidP="0094003D">
      <w:pPr>
        <w:jc w:val="both"/>
        <w:rPr>
          <w:rFonts w:ascii="Arial" w:hAnsi="Arial" w:cs="Arial"/>
        </w:rPr>
      </w:pPr>
      <w:bookmarkStart w:id="1" w:name="_GoBack"/>
      <w:bookmarkEnd w:id="1"/>
    </w:p>
    <w:p w:rsidR="0094003D" w:rsidRPr="0094003D" w:rsidRDefault="0094003D" w:rsidP="0094003D">
      <w:pPr>
        <w:jc w:val="both"/>
        <w:rPr>
          <w:rFonts w:asciiTheme="majorHAnsi" w:hAnsiTheme="majorHAnsi"/>
          <w:b/>
          <w:sz w:val="24"/>
        </w:rPr>
      </w:pPr>
      <w:r>
        <w:rPr>
          <w:rFonts w:ascii="Arial" w:hAnsi="Arial" w:cs="Arial"/>
        </w:rPr>
        <w:br w:type="page"/>
      </w:r>
      <w:r w:rsidRPr="0094003D">
        <w:rPr>
          <w:rFonts w:asciiTheme="majorHAnsi" w:hAnsiTheme="majorHAnsi"/>
          <w:b/>
          <w:sz w:val="36"/>
        </w:rPr>
        <w:lastRenderedPageBreak/>
        <w:t>Contents</w:t>
      </w:r>
    </w:p>
    <w:p w:rsidR="0094003D" w:rsidRDefault="0094003D">
      <w:pPr>
        <w:pStyle w:val="TOC1"/>
        <w:tabs>
          <w:tab w:val="right" w:pos="9014"/>
        </w:tabs>
        <w:rPr>
          <w:rFonts w:asciiTheme="minorHAnsi" w:eastAsiaTheme="minorEastAsia" w:hAnsiTheme="minorHAnsi" w:cstheme="minorBidi"/>
          <w:b w:val="0"/>
          <w:bCs w:val="0"/>
          <w:caps w:val="0"/>
          <w:noProof/>
          <w:snapToGrid/>
          <w:sz w:val="22"/>
          <w:szCs w:val="22"/>
          <w:lang w:eastAsia="en-GB"/>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37358265" w:history="1">
        <w:r w:rsidRPr="00AD5ECE">
          <w:rPr>
            <w:rStyle w:val="Hyperlink"/>
            <w:rFonts w:cs="Arial"/>
            <w:noProof/>
          </w:rPr>
          <w:t>METHOD STATEMENT</w:t>
        </w:r>
        <w:r>
          <w:rPr>
            <w:noProof/>
            <w:webHidden/>
          </w:rPr>
          <w:tab/>
        </w:r>
        <w:r>
          <w:rPr>
            <w:noProof/>
            <w:webHidden/>
          </w:rPr>
          <w:fldChar w:fldCharType="begin"/>
        </w:r>
        <w:r>
          <w:rPr>
            <w:noProof/>
            <w:webHidden/>
          </w:rPr>
          <w:instrText xml:space="preserve"> PAGEREF _Toc437358265 \h </w:instrText>
        </w:r>
        <w:r>
          <w:rPr>
            <w:noProof/>
            <w:webHidden/>
          </w:rPr>
        </w:r>
        <w:r>
          <w:rPr>
            <w:noProof/>
            <w:webHidden/>
          </w:rPr>
          <w:fldChar w:fldCharType="separate"/>
        </w:r>
        <w:r>
          <w:rPr>
            <w:noProof/>
            <w:webHidden/>
          </w:rPr>
          <w:t>1</w:t>
        </w:r>
        <w:r>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66" w:history="1">
        <w:r w:rsidR="0094003D" w:rsidRPr="00AD5ECE">
          <w:rPr>
            <w:rStyle w:val="Hyperlink"/>
            <w:noProof/>
          </w:rPr>
          <w:t>1.</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General Method Statement</w:t>
        </w:r>
        <w:r w:rsidR="0094003D">
          <w:rPr>
            <w:noProof/>
            <w:webHidden/>
          </w:rPr>
          <w:tab/>
        </w:r>
        <w:r w:rsidR="0094003D">
          <w:rPr>
            <w:noProof/>
            <w:webHidden/>
          </w:rPr>
          <w:fldChar w:fldCharType="begin"/>
        </w:r>
        <w:r w:rsidR="0094003D">
          <w:rPr>
            <w:noProof/>
            <w:webHidden/>
          </w:rPr>
          <w:instrText xml:space="preserve"> PAGEREF _Toc437358266 \h </w:instrText>
        </w:r>
        <w:r w:rsidR="0094003D">
          <w:rPr>
            <w:noProof/>
            <w:webHidden/>
          </w:rPr>
        </w:r>
        <w:r w:rsidR="0094003D">
          <w:rPr>
            <w:noProof/>
            <w:webHidden/>
          </w:rPr>
          <w:fldChar w:fldCharType="separate"/>
        </w:r>
        <w:r w:rsidR="0094003D">
          <w:rPr>
            <w:noProof/>
            <w:webHidden/>
          </w:rPr>
          <w:t>3</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67" w:history="1">
        <w:r w:rsidR="0094003D" w:rsidRPr="00AD5ECE">
          <w:rPr>
            <w:rStyle w:val="Hyperlink"/>
            <w:noProof/>
          </w:rPr>
          <w:t>2.</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Health and Safety</w:t>
        </w:r>
        <w:r w:rsidR="0094003D">
          <w:rPr>
            <w:noProof/>
            <w:webHidden/>
          </w:rPr>
          <w:tab/>
        </w:r>
        <w:r w:rsidR="0094003D">
          <w:rPr>
            <w:noProof/>
            <w:webHidden/>
          </w:rPr>
          <w:fldChar w:fldCharType="begin"/>
        </w:r>
        <w:r w:rsidR="0094003D">
          <w:rPr>
            <w:noProof/>
            <w:webHidden/>
          </w:rPr>
          <w:instrText xml:space="preserve"> PAGEREF _Toc437358267 \h </w:instrText>
        </w:r>
        <w:r w:rsidR="0094003D">
          <w:rPr>
            <w:noProof/>
            <w:webHidden/>
          </w:rPr>
        </w:r>
        <w:r w:rsidR="0094003D">
          <w:rPr>
            <w:noProof/>
            <w:webHidden/>
          </w:rPr>
          <w:fldChar w:fldCharType="separate"/>
        </w:r>
        <w:r w:rsidR="0094003D">
          <w:rPr>
            <w:noProof/>
            <w:webHidden/>
          </w:rPr>
          <w:t>3</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68" w:history="1">
        <w:r w:rsidR="0094003D" w:rsidRPr="00AD5ECE">
          <w:rPr>
            <w:rStyle w:val="Hyperlink"/>
            <w:noProof/>
          </w:rPr>
          <w:t>3.</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Associated Documents</w:t>
        </w:r>
        <w:r w:rsidR="0094003D">
          <w:rPr>
            <w:noProof/>
            <w:webHidden/>
          </w:rPr>
          <w:tab/>
        </w:r>
        <w:r w:rsidR="0094003D">
          <w:rPr>
            <w:noProof/>
            <w:webHidden/>
          </w:rPr>
          <w:fldChar w:fldCharType="begin"/>
        </w:r>
        <w:r w:rsidR="0094003D">
          <w:rPr>
            <w:noProof/>
            <w:webHidden/>
          </w:rPr>
          <w:instrText xml:space="preserve"> PAGEREF _Toc437358268 \h </w:instrText>
        </w:r>
        <w:r w:rsidR="0094003D">
          <w:rPr>
            <w:noProof/>
            <w:webHidden/>
          </w:rPr>
        </w:r>
        <w:r w:rsidR="0094003D">
          <w:rPr>
            <w:noProof/>
            <w:webHidden/>
          </w:rPr>
          <w:fldChar w:fldCharType="separate"/>
        </w:r>
        <w:r w:rsidR="0094003D">
          <w:rPr>
            <w:noProof/>
            <w:webHidden/>
          </w:rPr>
          <w:t>4</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69" w:history="1">
        <w:r w:rsidR="0094003D" w:rsidRPr="00AD5ECE">
          <w:rPr>
            <w:rStyle w:val="Hyperlink"/>
            <w:noProof/>
          </w:rPr>
          <w:t>4.</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Management Structure</w:t>
        </w:r>
        <w:r w:rsidR="0094003D">
          <w:rPr>
            <w:noProof/>
            <w:webHidden/>
          </w:rPr>
          <w:tab/>
        </w:r>
        <w:r w:rsidR="0094003D">
          <w:rPr>
            <w:noProof/>
            <w:webHidden/>
          </w:rPr>
          <w:fldChar w:fldCharType="begin"/>
        </w:r>
        <w:r w:rsidR="0094003D">
          <w:rPr>
            <w:noProof/>
            <w:webHidden/>
          </w:rPr>
          <w:instrText xml:space="preserve"> PAGEREF _Toc437358269 \h </w:instrText>
        </w:r>
        <w:r w:rsidR="0094003D">
          <w:rPr>
            <w:noProof/>
            <w:webHidden/>
          </w:rPr>
        </w:r>
        <w:r w:rsidR="0094003D">
          <w:rPr>
            <w:noProof/>
            <w:webHidden/>
          </w:rPr>
          <w:fldChar w:fldCharType="separate"/>
        </w:r>
        <w:r w:rsidR="0094003D">
          <w:rPr>
            <w:noProof/>
            <w:webHidden/>
          </w:rPr>
          <w:t>4</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70" w:history="1">
        <w:r w:rsidR="0094003D" w:rsidRPr="00AD5ECE">
          <w:rPr>
            <w:rStyle w:val="Hyperlink"/>
            <w:noProof/>
          </w:rPr>
          <w:t>5.</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Training</w:t>
        </w:r>
        <w:r w:rsidR="0094003D">
          <w:rPr>
            <w:noProof/>
            <w:webHidden/>
          </w:rPr>
          <w:tab/>
        </w:r>
        <w:r w:rsidR="0094003D">
          <w:rPr>
            <w:noProof/>
            <w:webHidden/>
          </w:rPr>
          <w:fldChar w:fldCharType="begin"/>
        </w:r>
        <w:r w:rsidR="0094003D">
          <w:rPr>
            <w:noProof/>
            <w:webHidden/>
          </w:rPr>
          <w:instrText xml:space="preserve"> PAGEREF _Toc437358270 \h </w:instrText>
        </w:r>
        <w:r w:rsidR="0094003D">
          <w:rPr>
            <w:noProof/>
            <w:webHidden/>
          </w:rPr>
        </w:r>
        <w:r w:rsidR="0094003D">
          <w:rPr>
            <w:noProof/>
            <w:webHidden/>
          </w:rPr>
          <w:fldChar w:fldCharType="separate"/>
        </w:r>
        <w:r w:rsidR="0094003D">
          <w:rPr>
            <w:noProof/>
            <w:webHidden/>
          </w:rPr>
          <w:t>4</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71" w:history="1">
        <w:r w:rsidR="0094003D" w:rsidRPr="00AD5ECE">
          <w:rPr>
            <w:rStyle w:val="Hyperlink"/>
            <w:noProof/>
          </w:rPr>
          <w:t>6.</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Communications</w:t>
        </w:r>
        <w:r w:rsidR="0094003D">
          <w:rPr>
            <w:noProof/>
            <w:webHidden/>
          </w:rPr>
          <w:tab/>
        </w:r>
        <w:r w:rsidR="0094003D">
          <w:rPr>
            <w:noProof/>
            <w:webHidden/>
          </w:rPr>
          <w:fldChar w:fldCharType="begin"/>
        </w:r>
        <w:r w:rsidR="0094003D">
          <w:rPr>
            <w:noProof/>
            <w:webHidden/>
          </w:rPr>
          <w:instrText xml:space="preserve"> PAGEREF _Toc437358271 \h </w:instrText>
        </w:r>
        <w:r w:rsidR="0094003D">
          <w:rPr>
            <w:noProof/>
            <w:webHidden/>
          </w:rPr>
        </w:r>
        <w:r w:rsidR="0094003D">
          <w:rPr>
            <w:noProof/>
            <w:webHidden/>
          </w:rPr>
          <w:fldChar w:fldCharType="separate"/>
        </w:r>
        <w:r w:rsidR="0094003D">
          <w:rPr>
            <w:noProof/>
            <w:webHidden/>
          </w:rPr>
          <w:t>4</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72" w:history="1">
        <w:r w:rsidR="0094003D" w:rsidRPr="00AD5ECE">
          <w:rPr>
            <w:rStyle w:val="Hyperlink"/>
            <w:noProof/>
          </w:rPr>
          <w:t>7.</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Site Access</w:t>
        </w:r>
        <w:r w:rsidR="0094003D">
          <w:rPr>
            <w:noProof/>
            <w:webHidden/>
          </w:rPr>
          <w:tab/>
        </w:r>
        <w:r w:rsidR="0094003D">
          <w:rPr>
            <w:noProof/>
            <w:webHidden/>
          </w:rPr>
          <w:fldChar w:fldCharType="begin"/>
        </w:r>
        <w:r w:rsidR="0094003D">
          <w:rPr>
            <w:noProof/>
            <w:webHidden/>
          </w:rPr>
          <w:instrText xml:space="preserve"> PAGEREF _Toc437358272 \h </w:instrText>
        </w:r>
        <w:r w:rsidR="0094003D">
          <w:rPr>
            <w:noProof/>
            <w:webHidden/>
          </w:rPr>
        </w:r>
        <w:r w:rsidR="0094003D">
          <w:rPr>
            <w:noProof/>
            <w:webHidden/>
          </w:rPr>
          <w:fldChar w:fldCharType="separate"/>
        </w:r>
        <w:r w:rsidR="0094003D">
          <w:rPr>
            <w:noProof/>
            <w:webHidden/>
          </w:rPr>
          <w:t>4</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73" w:history="1">
        <w:r w:rsidR="0094003D" w:rsidRPr="00AD5ECE">
          <w:rPr>
            <w:rStyle w:val="Hyperlink"/>
            <w:noProof/>
          </w:rPr>
          <w:t>8.</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Work Procedures</w:t>
        </w:r>
        <w:r w:rsidR="0094003D">
          <w:rPr>
            <w:noProof/>
            <w:webHidden/>
          </w:rPr>
          <w:tab/>
        </w:r>
        <w:r w:rsidR="0094003D">
          <w:rPr>
            <w:noProof/>
            <w:webHidden/>
          </w:rPr>
          <w:fldChar w:fldCharType="begin"/>
        </w:r>
        <w:r w:rsidR="0094003D">
          <w:rPr>
            <w:noProof/>
            <w:webHidden/>
          </w:rPr>
          <w:instrText xml:space="preserve"> PAGEREF _Toc437358273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left" w:pos="400"/>
          <w:tab w:val="right" w:pos="9014"/>
        </w:tabs>
        <w:rPr>
          <w:rFonts w:asciiTheme="minorHAnsi" w:eastAsiaTheme="minorEastAsia" w:hAnsiTheme="minorHAnsi" w:cstheme="minorBidi"/>
          <w:b w:val="0"/>
          <w:bCs w:val="0"/>
          <w:caps w:val="0"/>
          <w:noProof/>
          <w:snapToGrid/>
          <w:sz w:val="22"/>
          <w:szCs w:val="22"/>
          <w:lang w:eastAsia="en-GB"/>
        </w:rPr>
      </w:pPr>
      <w:hyperlink w:anchor="_Toc437358274" w:history="1">
        <w:r w:rsidR="0094003D" w:rsidRPr="00AD5ECE">
          <w:rPr>
            <w:rStyle w:val="Hyperlink"/>
            <w:noProof/>
          </w:rPr>
          <w:t>9.</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Tools and Personal Protective Equipment</w:t>
        </w:r>
        <w:r w:rsidR="0094003D">
          <w:rPr>
            <w:noProof/>
            <w:webHidden/>
          </w:rPr>
          <w:tab/>
        </w:r>
        <w:r w:rsidR="0094003D">
          <w:rPr>
            <w:noProof/>
            <w:webHidden/>
          </w:rPr>
          <w:fldChar w:fldCharType="begin"/>
        </w:r>
        <w:r w:rsidR="0094003D">
          <w:rPr>
            <w:noProof/>
            <w:webHidden/>
          </w:rPr>
          <w:instrText xml:space="preserve"> PAGEREF _Toc437358274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left" w:pos="600"/>
          <w:tab w:val="right" w:pos="9014"/>
        </w:tabs>
        <w:rPr>
          <w:rFonts w:asciiTheme="minorHAnsi" w:eastAsiaTheme="minorEastAsia" w:hAnsiTheme="minorHAnsi" w:cstheme="minorBidi"/>
          <w:b w:val="0"/>
          <w:bCs w:val="0"/>
          <w:caps w:val="0"/>
          <w:noProof/>
          <w:snapToGrid/>
          <w:sz w:val="22"/>
          <w:szCs w:val="22"/>
          <w:lang w:eastAsia="en-GB"/>
        </w:rPr>
      </w:pPr>
      <w:hyperlink w:anchor="_Toc437358275" w:history="1">
        <w:r w:rsidR="0094003D" w:rsidRPr="00AD5ECE">
          <w:rPr>
            <w:rStyle w:val="Hyperlink"/>
            <w:noProof/>
          </w:rPr>
          <w:t>10.</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Transport</w:t>
        </w:r>
        <w:r w:rsidR="0094003D">
          <w:rPr>
            <w:noProof/>
            <w:webHidden/>
          </w:rPr>
          <w:tab/>
        </w:r>
        <w:r w:rsidR="0094003D">
          <w:rPr>
            <w:noProof/>
            <w:webHidden/>
          </w:rPr>
          <w:fldChar w:fldCharType="begin"/>
        </w:r>
        <w:r w:rsidR="0094003D">
          <w:rPr>
            <w:noProof/>
            <w:webHidden/>
          </w:rPr>
          <w:instrText xml:space="preserve"> PAGEREF _Toc437358275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left" w:pos="600"/>
          <w:tab w:val="right" w:pos="9014"/>
        </w:tabs>
        <w:rPr>
          <w:rFonts w:asciiTheme="minorHAnsi" w:eastAsiaTheme="minorEastAsia" w:hAnsiTheme="minorHAnsi" w:cstheme="minorBidi"/>
          <w:b w:val="0"/>
          <w:bCs w:val="0"/>
          <w:caps w:val="0"/>
          <w:noProof/>
          <w:snapToGrid/>
          <w:sz w:val="22"/>
          <w:szCs w:val="22"/>
          <w:lang w:eastAsia="en-GB"/>
        </w:rPr>
      </w:pPr>
      <w:hyperlink w:anchor="_Toc437358276" w:history="1">
        <w:r w:rsidR="0094003D" w:rsidRPr="00AD5ECE">
          <w:rPr>
            <w:rStyle w:val="Hyperlink"/>
            <w:noProof/>
          </w:rPr>
          <w:t>11.</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Environmental Policy</w:t>
        </w:r>
        <w:r w:rsidR="0094003D">
          <w:rPr>
            <w:noProof/>
            <w:webHidden/>
          </w:rPr>
          <w:tab/>
        </w:r>
        <w:r w:rsidR="0094003D">
          <w:rPr>
            <w:noProof/>
            <w:webHidden/>
          </w:rPr>
          <w:fldChar w:fldCharType="begin"/>
        </w:r>
        <w:r w:rsidR="0094003D">
          <w:rPr>
            <w:noProof/>
            <w:webHidden/>
          </w:rPr>
          <w:instrText xml:space="preserve"> PAGEREF _Toc437358276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left" w:pos="600"/>
          <w:tab w:val="right" w:pos="9014"/>
        </w:tabs>
        <w:rPr>
          <w:rFonts w:asciiTheme="minorHAnsi" w:eastAsiaTheme="minorEastAsia" w:hAnsiTheme="minorHAnsi" w:cstheme="minorBidi"/>
          <w:b w:val="0"/>
          <w:bCs w:val="0"/>
          <w:caps w:val="0"/>
          <w:noProof/>
          <w:snapToGrid/>
          <w:sz w:val="22"/>
          <w:szCs w:val="22"/>
          <w:lang w:eastAsia="en-GB"/>
        </w:rPr>
      </w:pPr>
      <w:hyperlink w:anchor="_Toc437358277" w:history="1">
        <w:r w:rsidR="0094003D" w:rsidRPr="00AD5ECE">
          <w:rPr>
            <w:rStyle w:val="Hyperlink"/>
            <w:noProof/>
          </w:rPr>
          <w:t>12.</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Waste</w:t>
        </w:r>
        <w:r w:rsidR="0094003D">
          <w:rPr>
            <w:noProof/>
            <w:webHidden/>
          </w:rPr>
          <w:tab/>
        </w:r>
        <w:r w:rsidR="0094003D">
          <w:rPr>
            <w:noProof/>
            <w:webHidden/>
          </w:rPr>
          <w:fldChar w:fldCharType="begin"/>
        </w:r>
        <w:r w:rsidR="0094003D">
          <w:rPr>
            <w:noProof/>
            <w:webHidden/>
          </w:rPr>
          <w:instrText xml:space="preserve"> PAGEREF _Toc437358277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left" w:pos="600"/>
          <w:tab w:val="right" w:pos="9014"/>
        </w:tabs>
        <w:rPr>
          <w:rFonts w:asciiTheme="minorHAnsi" w:eastAsiaTheme="minorEastAsia" w:hAnsiTheme="minorHAnsi" w:cstheme="minorBidi"/>
          <w:b w:val="0"/>
          <w:bCs w:val="0"/>
          <w:caps w:val="0"/>
          <w:noProof/>
          <w:snapToGrid/>
          <w:sz w:val="22"/>
          <w:szCs w:val="22"/>
          <w:lang w:eastAsia="en-GB"/>
        </w:rPr>
      </w:pPr>
      <w:hyperlink w:anchor="_Toc437358278" w:history="1">
        <w:r w:rsidR="0094003D" w:rsidRPr="00AD5ECE">
          <w:rPr>
            <w:rStyle w:val="Hyperlink"/>
            <w:noProof/>
          </w:rPr>
          <w:t>13.</w:t>
        </w:r>
        <w:r w:rsidR="0094003D">
          <w:rPr>
            <w:rFonts w:asciiTheme="minorHAnsi" w:eastAsiaTheme="minorEastAsia" w:hAnsiTheme="minorHAnsi" w:cstheme="minorBidi"/>
            <w:b w:val="0"/>
            <w:bCs w:val="0"/>
            <w:caps w:val="0"/>
            <w:noProof/>
            <w:snapToGrid/>
            <w:sz w:val="22"/>
            <w:szCs w:val="22"/>
            <w:lang w:eastAsia="en-GB"/>
          </w:rPr>
          <w:tab/>
        </w:r>
        <w:r w:rsidR="0094003D" w:rsidRPr="00AD5ECE">
          <w:rPr>
            <w:rStyle w:val="Hyperlink"/>
            <w:noProof/>
          </w:rPr>
          <w:t>Welfare</w:t>
        </w:r>
        <w:r w:rsidR="0094003D">
          <w:rPr>
            <w:noProof/>
            <w:webHidden/>
          </w:rPr>
          <w:tab/>
        </w:r>
        <w:r w:rsidR="0094003D">
          <w:rPr>
            <w:noProof/>
            <w:webHidden/>
          </w:rPr>
          <w:fldChar w:fldCharType="begin"/>
        </w:r>
        <w:r w:rsidR="0094003D">
          <w:rPr>
            <w:noProof/>
            <w:webHidden/>
          </w:rPr>
          <w:instrText xml:space="preserve"> PAGEREF _Toc437358278 \h </w:instrText>
        </w:r>
        <w:r w:rsidR="0094003D">
          <w:rPr>
            <w:noProof/>
            <w:webHidden/>
          </w:rPr>
        </w:r>
        <w:r w:rsidR="0094003D">
          <w:rPr>
            <w:noProof/>
            <w:webHidden/>
          </w:rPr>
          <w:fldChar w:fldCharType="separate"/>
        </w:r>
        <w:r w:rsidR="0094003D">
          <w:rPr>
            <w:noProof/>
            <w:webHidden/>
          </w:rPr>
          <w:t>5</w:t>
        </w:r>
        <w:r w:rsidR="0094003D">
          <w:rPr>
            <w:noProof/>
            <w:webHidden/>
          </w:rPr>
          <w:fldChar w:fldCharType="end"/>
        </w:r>
      </w:hyperlink>
    </w:p>
    <w:p w:rsidR="0094003D" w:rsidRDefault="001861A6">
      <w:pPr>
        <w:pStyle w:val="TOC1"/>
        <w:tabs>
          <w:tab w:val="right" w:pos="9014"/>
        </w:tabs>
        <w:rPr>
          <w:rFonts w:asciiTheme="minorHAnsi" w:eastAsiaTheme="minorEastAsia" w:hAnsiTheme="minorHAnsi" w:cstheme="minorBidi"/>
          <w:b w:val="0"/>
          <w:bCs w:val="0"/>
          <w:caps w:val="0"/>
          <w:noProof/>
          <w:snapToGrid/>
          <w:sz w:val="22"/>
          <w:szCs w:val="22"/>
          <w:lang w:eastAsia="en-GB"/>
        </w:rPr>
      </w:pPr>
      <w:hyperlink w:anchor="_Toc437358279" w:history="1">
        <w:r w:rsidR="0094003D" w:rsidRPr="00AD5ECE">
          <w:rPr>
            <w:rStyle w:val="Hyperlink"/>
            <w:noProof/>
          </w:rPr>
          <w:t>METHOD STATEMENT (SPECIFIC)</w:t>
        </w:r>
        <w:r w:rsidR="0094003D">
          <w:rPr>
            <w:noProof/>
            <w:webHidden/>
          </w:rPr>
          <w:tab/>
        </w:r>
        <w:r w:rsidR="0094003D">
          <w:rPr>
            <w:noProof/>
            <w:webHidden/>
          </w:rPr>
          <w:fldChar w:fldCharType="begin"/>
        </w:r>
        <w:r w:rsidR="0094003D">
          <w:rPr>
            <w:noProof/>
            <w:webHidden/>
          </w:rPr>
          <w:instrText xml:space="preserve"> PAGEREF _Toc437358279 \h </w:instrText>
        </w:r>
        <w:r w:rsidR="0094003D">
          <w:rPr>
            <w:noProof/>
            <w:webHidden/>
          </w:rPr>
        </w:r>
        <w:r w:rsidR="0094003D">
          <w:rPr>
            <w:noProof/>
            <w:webHidden/>
          </w:rPr>
          <w:fldChar w:fldCharType="separate"/>
        </w:r>
        <w:r w:rsidR="0094003D">
          <w:rPr>
            <w:noProof/>
            <w:webHidden/>
          </w:rPr>
          <w:t>6</w:t>
        </w:r>
        <w:r w:rsidR="0094003D">
          <w:rPr>
            <w:noProof/>
            <w:webHidden/>
          </w:rPr>
          <w:fldChar w:fldCharType="end"/>
        </w:r>
      </w:hyperlink>
    </w:p>
    <w:p w:rsidR="0094003D" w:rsidRDefault="0094003D" w:rsidP="0094003D">
      <w:r>
        <w:rPr>
          <w:rFonts w:asciiTheme="majorHAnsi" w:hAnsiTheme="majorHAnsi"/>
          <w:b/>
          <w:bCs/>
          <w:caps/>
          <w:sz w:val="24"/>
          <w:szCs w:val="24"/>
        </w:rPr>
        <w:fldChar w:fldCharType="end"/>
      </w:r>
    </w:p>
    <w:p w:rsidR="0094003D" w:rsidRDefault="0094003D" w:rsidP="0094003D">
      <w:pPr>
        <w:ind w:left="720" w:hanging="720"/>
        <w:jc w:val="both"/>
        <w:rPr>
          <w:rFonts w:ascii="Arial" w:hAnsi="Arial" w:cs="Arial"/>
          <w:sz w:val="36"/>
        </w:rPr>
      </w:pPr>
    </w:p>
    <w:p w:rsidR="0094003D" w:rsidRDefault="0094003D" w:rsidP="0094003D">
      <w:pPr>
        <w:ind w:left="720" w:hanging="720"/>
        <w:jc w:val="both"/>
        <w:rPr>
          <w:rFonts w:ascii="Arial" w:hAnsi="Arial" w:cs="Arial"/>
          <w:sz w:val="36"/>
        </w:rPr>
      </w:pPr>
    </w:p>
    <w:p w:rsidR="0094003D" w:rsidRPr="00151586" w:rsidRDefault="0094003D" w:rsidP="0094003D">
      <w:pPr>
        <w:jc w:val="both"/>
        <w:rPr>
          <w:rFonts w:ascii="Arial" w:hAnsi="Arial" w:cs="Arial"/>
        </w:rPr>
      </w:pPr>
    </w:p>
    <w:p w:rsidR="0094003D" w:rsidRPr="00151586" w:rsidRDefault="0094003D" w:rsidP="0094003D">
      <w:pPr>
        <w:jc w:val="both"/>
        <w:rPr>
          <w:rFonts w:ascii="Arial" w:hAnsi="Arial" w:cs="Arial"/>
        </w:rPr>
      </w:pPr>
    </w:p>
    <w:p w:rsidR="0094003D" w:rsidRPr="00151586" w:rsidRDefault="0094003D" w:rsidP="0094003D">
      <w:pPr>
        <w:pStyle w:val="Heading1"/>
      </w:pPr>
      <w:r>
        <w:br w:type="page"/>
      </w:r>
      <w:bookmarkStart w:id="2" w:name="_Toc437358266"/>
      <w:r>
        <w:lastRenderedPageBreak/>
        <w:t>1.</w:t>
      </w:r>
      <w:r>
        <w:tab/>
        <w:t>General Method Statement</w:t>
      </w:r>
      <w:bookmarkEnd w:id="2"/>
      <w:r>
        <w:t xml:space="preserve"> </w:t>
      </w:r>
    </w:p>
    <w:p w:rsidR="0094003D" w:rsidRPr="00151586" w:rsidRDefault="0094003D" w:rsidP="0094003D">
      <w:pPr>
        <w:jc w:val="both"/>
        <w:rPr>
          <w:rFonts w:ascii="Arial" w:hAnsi="Arial" w:cs="Arial"/>
        </w:rPr>
      </w:pPr>
    </w:p>
    <w:p w:rsidR="0094003D" w:rsidRDefault="0094003D" w:rsidP="0094003D">
      <w:pPr>
        <w:jc w:val="both"/>
        <w:rPr>
          <w:rFonts w:ascii="Arial" w:hAnsi="Arial" w:cs="Arial"/>
          <w:sz w:val="24"/>
        </w:rPr>
      </w:pPr>
      <w:r w:rsidRPr="00CA36EC">
        <w:rPr>
          <w:rFonts w:ascii="Arial" w:hAnsi="Arial" w:cs="Arial"/>
          <w:sz w:val="24"/>
        </w:rPr>
        <w:t xml:space="preserve">South of England Hedge Laying Society (SEHLS) </w:t>
      </w:r>
      <w:r w:rsidRPr="00151586">
        <w:rPr>
          <w:rFonts w:ascii="Arial" w:hAnsi="Arial" w:cs="Arial"/>
          <w:sz w:val="24"/>
        </w:rPr>
        <w:t xml:space="preserve">undertake </w:t>
      </w:r>
      <w:r>
        <w:rPr>
          <w:rFonts w:ascii="Arial" w:hAnsi="Arial" w:cs="Arial"/>
          <w:sz w:val="24"/>
        </w:rPr>
        <w:t xml:space="preserve">hedge laying </w:t>
      </w:r>
      <w:r w:rsidRPr="00151586">
        <w:rPr>
          <w:rFonts w:ascii="Arial" w:hAnsi="Arial" w:cs="Arial"/>
          <w:sz w:val="24"/>
        </w:rPr>
        <w:t xml:space="preserve">work for </w:t>
      </w:r>
      <w:r w:rsidRPr="00CA36EC">
        <w:rPr>
          <w:rFonts w:ascii="Arial" w:hAnsi="Arial" w:cs="Arial"/>
          <w:sz w:val="24"/>
        </w:rPr>
        <w:t>local authorities and private clients</w:t>
      </w:r>
      <w:r w:rsidRPr="00151586">
        <w:rPr>
          <w:rFonts w:ascii="Arial" w:hAnsi="Arial" w:cs="Arial"/>
          <w:sz w:val="24"/>
        </w:rPr>
        <w:t xml:space="preserve">. The work entails the cutting of </w:t>
      </w:r>
      <w:r>
        <w:rPr>
          <w:rFonts w:ascii="Arial" w:hAnsi="Arial" w:cs="Arial"/>
          <w:sz w:val="24"/>
        </w:rPr>
        <w:t xml:space="preserve">small and medium </w:t>
      </w:r>
      <w:r w:rsidRPr="00151586">
        <w:rPr>
          <w:rFonts w:ascii="Arial" w:hAnsi="Arial" w:cs="Arial"/>
          <w:sz w:val="24"/>
        </w:rPr>
        <w:t>trees</w:t>
      </w:r>
      <w:r>
        <w:rPr>
          <w:rFonts w:ascii="Arial" w:hAnsi="Arial" w:cs="Arial"/>
          <w:sz w:val="24"/>
        </w:rPr>
        <w:t xml:space="preserve"> to form a stock proof hedge,</w:t>
      </w:r>
      <w:r w:rsidRPr="00151586">
        <w:rPr>
          <w:rFonts w:ascii="Arial" w:hAnsi="Arial" w:cs="Arial"/>
          <w:sz w:val="24"/>
        </w:rPr>
        <w:t xml:space="preserve"> and </w:t>
      </w:r>
      <w:r>
        <w:rPr>
          <w:rFonts w:ascii="Arial" w:hAnsi="Arial" w:cs="Arial"/>
          <w:sz w:val="24"/>
        </w:rPr>
        <w:t>occasionally, the disposal of waste material of arising from hedge laying activity.</w:t>
      </w:r>
    </w:p>
    <w:p w:rsidR="0094003D" w:rsidRPr="004E4F3D" w:rsidRDefault="0094003D" w:rsidP="0094003D">
      <w:pPr>
        <w:jc w:val="both"/>
        <w:rPr>
          <w:rFonts w:ascii="Arial" w:hAnsi="Arial" w:cs="Arial"/>
          <w:color w:val="FF0000"/>
          <w:sz w:val="24"/>
        </w:rPr>
      </w:pPr>
    </w:p>
    <w:p w:rsidR="0094003D" w:rsidRPr="00151586" w:rsidRDefault="0094003D" w:rsidP="0094003D">
      <w:pPr>
        <w:jc w:val="both"/>
        <w:rPr>
          <w:rFonts w:ascii="Arial" w:hAnsi="Arial" w:cs="Arial"/>
          <w:sz w:val="24"/>
        </w:rPr>
      </w:pPr>
      <w:r w:rsidRPr="00151586">
        <w:rPr>
          <w:rFonts w:ascii="Arial" w:hAnsi="Arial" w:cs="Arial"/>
          <w:sz w:val="24"/>
        </w:rPr>
        <w:t xml:space="preserve">The works are carried out in a wide variety of locations including, but not limited to </w:t>
      </w:r>
      <w:r>
        <w:rPr>
          <w:rFonts w:ascii="Arial" w:hAnsi="Arial" w:cs="Arial"/>
          <w:sz w:val="24"/>
        </w:rPr>
        <w:t xml:space="preserve">farmland, </w:t>
      </w:r>
      <w:r w:rsidRPr="00151586">
        <w:rPr>
          <w:rFonts w:ascii="Arial" w:hAnsi="Arial" w:cs="Arial"/>
          <w:sz w:val="24"/>
        </w:rPr>
        <w:t>parkland, domestic gardens, public roadways, public pathways etc.</w:t>
      </w:r>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The work is carried out by skilled, trained and competent individuals</w:t>
      </w:r>
      <w:r>
        <w:rPr>
          <w:rFonts w:ascii="Arial" w:hAnsi="Arial" w:cs="Arial"/>
          <w:sz w:val="24"/>
        </w:rPr>
        <w:t xml:space="preserve"> or individuals undergoing </w:t>
      </w:r>
      <w:r w:rsidR="00A83EA8">
        <w:rPr>
          <w:rFonts w:ascii="Arial" w:hAnsi="Arial" w:cs="Arial"/>
          <w:sz w:val="24"/>
        </w:rPr>
        <w:t xml:space="preserve">supervised </w:t>
      </w:r>
      <w:r>
        <w:rPr>
          <w:rFonts w:ascii="Arial" w:hAnsi="Arial" w:cs="Arial"/>
          <w:sz w:val="24"/>
        </w:rPr>
        <w:t xml:space="preserve">training.  We </w:t>
      </w:r>
      <w:r w:rsidRPr="00151586">
        <w:rPr>
          <w:rFonts w:ascii="Arial" w:hAnsi="Arial" w:cs="Arial"/>
          <w:sz w:val="24"/>
        </w:rPr>
        <w:t>work in</w:t>
      </w:r>
      <w:r>
        <w:rPr>
          <w:rFonts w:ascii="Arial" w:hAnsi="Arial" w:cs="Arial"/>
          <w:sz w:val="24"/>
        </w:rPr>
        <w:t>dividually or in</w:t>
      </w:r>
      <w:r w:rsidRPr="00151586">
        <w:rPr>
          <w:rFonts w:ascii="Arial" w:hAnsi="Arial" w:cs="Arial"/>
          <w:sz w:val="24"/>
        </w:rPr>
        <w:t xml:space="preserve"> groups </w:t>
      </w:r>
      <w:r>
        <w:rPr>
          <w:rFonts w:ascii="Arial" w:hAnsi="Arial" w:cs="Arial"/>
          <w:sz w:val="24"/>
        </w:rPr>
        <w:t xml:space="preserve">of </w:t>
      </w:r>
      <w:r w:rsidRPr="00151586">
        <w:rPr>
          <w:rFonts w:ascii="Arial" w:hAnsi="Arial" w:cs="Arial"/>
          <w:sz w:val="24"/>
        </w:rPr>
        <w:t>two</w:t>
      </w:r>
      <w:r w:rsidR="00A83EA8">
        <w:rPr>
          <w:rFonts w:ascii="Arial" w:hAnsi="Arial" w:cs="Arial"/>
          <w:sz w:val="24"/>
        </w:rPr>
        <w:t xml:space="preserve"> or three</w:t>
      </w:r>
      <w:r w:rsidRPr="00151586">
        <w:rPr>
          <w:rFonts w:ascii="Arial" w:hAnsi="Arial" w:cs="Arial"/>
          <w:sz w:val="24"/>
        </w:rPr>
        <w:t xml:space="preserve"> </w:t>
      </w:r>
      <w:r w:rsidRPr="002E1AC1">
        <w:rPr>
          <w:rFonts w:ascii="Arial" w:hAnsi="Arial" w:cs="Arial"/>
          <w:sz w:val="24"/>
        </w:rPr>
        <w:t>as dictated by a task/job</w:t>
      </w:r>
      <w:r w:rsidR="00A83EA8">
        <w:rPr>
          <w:rFonts w:ascii="Arial" w:hAnsi="Arial" w:cs="Arial"/>
          <w:sz w:val="24"/>
        </w:rPr>
        <w:t>,</w:t>
      </w:r>
      <w:r w:rsidRPr="002E1AC1">
        <w:rPr>
          <w:rFonts w:ascii="Arial" w:hAnsi="Arial" w:cs="Arial"/>
          <w:sz w:val="24"/>
        </w:rPr>
        <w:t xml:space="preserve"> risk assessment</w:t>
      </w:r>
      <w:r>
        <w:rPr>
          <w:rFonts w:ascii="Arial" w:hAnsi="Arial" w:cs="Arial"/>
          <w:sz w:val="24"/>
        </w:rPr>
        <w:t xml:space="preserve"> and the level of skills the individuals have</w:t>
      </w:r>
      <w:r w:rsidRPr="002E1AC1">
        <w:rPr>
          <w:rFonts w:ascii="Arial" w:hAnsi="Arial" w:cs="Arial"/>
          <w:sz w:val="24"/>
        </w:rPr>
        <w:t>.</w:t>
      </w:r>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All works procedures incorporate safe systems of working and form part of the internal quality control.</w:t>
      </w:r>
      <w:r>
        <w:rPr>
          <w:rFonts w:ascii="Arial" w:hAnsi="Arial" w:cs="Arial"/>
          <w:sz w:val="24"/>
        </w:rPr>
        <w:t xml:space="preserve"> </w:t>
      </w:r>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034BC">
        <w:rPr>
          <w:rFonts w:ascii="Arial" w:hAnsi="Arial" w:cs="Arial"/>
          <w:sz w:val="24"/>
        </w:rPr>
        <w:t>SEHLS</w:t>
      </w:r>
      <w:r>
        <w:rPr>
          <w:rFonts w:ascii="Arial" w:hAnsi="Arial" w:cs="Arial"/>
          <w:color w:val="FF0000"/>
          <w:sz w:val="24"/>
        </w:rPr>
        <w:t xml:space="preserve"> </w:t>
      </w:r>
      <w:r w:rsidRPr="00151586">
        <w:rPr>
          <w:rFonts w:ascii="Arial" w:hAnsi="Arial" w:cs="Arial"/>
          <w:sz w:val="24"/>
        </w:rPr>
        <w:t xml:space="preserve">expect all clients to comply with the statutory requirements of Health and Safety Legislation and inform </w:t>
      </w:r>
      <w:r>
        <w:rPr>
          <w:rFonts w:ascii="Arial" w:hAnsi="Arial" w:cs="Arial"/>
          <w:sz w:val="24"/>
        </w:rPr>
        <w:t>us</w:t>
      </w:r>
      <w:r w:rsidRPr="00151586">
        <w:rPr>
          <w:rFonts w:ascii="Arial" w:hAnsi="Arial" w:cs="Arial"/>
          <w:sz w:val="24"/>
        </w:rPr>
        <w:t xml:space="preserve"> of all known hazards and risks that may affect their health and safety whilst at the client’s location.</w:t>
      </w:r>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 xml:space="preserve">The </w:t>
      </w:r>
      <w:r>
        <w:rPr>
          <w:rFonts w:ascii="Arial" w:hAnsi="Arial" w:cs="Arial"/>
          <w:sz w:val="24"/>
        </w:rPr>
        <w:t xml:space="preserve">hedge laying </w:t>
      </w:r>
      <w:r w:rsidRPr="00151586">
        <w:rPr>
          <w:rFonts w:ascii="Arial" w:hAnsi="Arial" w:cs="Arial"/>
          <w:sz w:val="24"/>
        </w:rPr>
        <w:t>works</w:t>
      </w:r>
      <w:r>
        <w:rPr>
          <w:rFonts w:ascii="Arial" w:hAnsi="Arial" w:cs="Arial"/>
          <w:sz w:val="24"/>
        </w:rPr>
        <w:t xml:space="preserve"> are potentially</w:t>
      </w:r>
      <w:r w:rsidRPr="00151586">
        <w:rPr>
          <w:rFonts w:ascii="Arial" w:hAnsi="Arial" w:cs="Arial"/>
          <w:sz w:val="24"/>
        </w:rPr>
        <w:t xml:space="preserve"> hazardous </w:t>
      </w:r>
      <w:r>
        <w:rPr>
          <w:rFonts w:ascii="Arial" w:hAnsi="Arial" w:cs="Arial"/>
          <w:sz w:val="24"/>
        </w:rPr>
        <w:t xml:space="preserve">by </w:t>
      </w:r>
      <w:r w:rsidRPr="00151586">
        <w:rPr>
          <w:rFonts w:ascii="Arial" w:hAnsi="Arial" w:cs="Arial"/>
          <w:sz w:val="24"/>
        </w:rPr>
        <w:t xml:space="preserve">nature.  The training in work procedures, safe systems of working and management systems ensure that the works are completed in a safe </w:t>
      </w:r>
      <w:r>
        <w:rPr>
          <w:rFonts w:ascii="Arial" w:hAnsi="Arial" w:cs="Arial"/>
          <w:sz w:val="24"/>
        </w:rPr>
        <w:t>manner</w:t>
      </w:r>
      <w:r w:rsidRPr="00151586">
        <w:rPr>
          <w:rFonts w:ascii="Arial" w:hAnsi="Arial" w:cs="Arial"/>
          <w:sz w:val="24"/>
        </w:rPr>
        <w:t>.</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3" w:name="_Toc437358267"/>
      <w:r>
        <w:t>2.</w:t>
      </w:r>
      <w:r>
        <w:tab/>
      </w:r>
      <w:r w:rsidRPr="00151586">
        <w:t>Health and Safety</w:t>
      </w:r>
      <w:bookmarkEnd w:id="3"/>
    </w:p>
    <w:p w:rsidR="0094003D" w:rsidRPr="00151586" w:rsidRDefault="0094003D" w:rsidP="0094003D">
      <w:pPr>
        <w:jc w:val="both"/>
        <w:rPr>
          <w:rFonts w:ascii="Arial" w:hAnsi="Arial" w:cs="Arial"/>
          <w:sz w:val="24"/>
        </w:rPr>
      </w:pPr>
    </w:p>
    <w:p w:rsidR="0094003D" w:rsidRPr="006532C5" w:rsidRDefault="0094003D" w:rsidP="0094003D">
      <w:pPr>
        <w:jc w:val="both"/>
        <w:rPr>
          <w:rFonts w:ascii="Arial" w:hAnsi="Arial" w:cs="Arial"/>
          <w:sz w:val="24"/>
        </w:rPr>
      </w:pPr>
      <w:r w:rsidRPr="00151586">
        <w:rPr>
          <w:rFonts w:ascii="Arial" w:hAnsi="Arial" w:cs="Arial"/>
          <w:sz w:val="24"/>
        </w:rPr>
        <w:t xml:space="preserve">All </w:t>
      </w:r>
      <w:r w:rsidRPr="006532C5">
        <w:rPr>
          <w:rFonts w:ascii="Arial" w:hAnsi="Arial" w:cs="Arial"/>
          <w:sz w:val="24"/>
        </w:rPr>
        <w:t xml:space="preserve">SEHLS </w:t>
      </w:r>
      <w:r>
        <w:rPr>
          <w:rFonts w:ascii="Arial" w:hAnsi="Arial" w:cs="Arial"/>
          <w:sz w:val="24"/>
        </w:rPr>
        <w:t>volunteers</w:t>
      </w:r>
      <w:r w:rsidRPr="00151586">
        <w:rPr>
          <w:rFonts w:ascii="Arial" w:hAnsi="Arial" w:cs="Arial"/>
          <w:sz w:val="24"/>
        </w:rPr>
        <w:t xml:space="preserve"> have received basic health and safety training applicable to their </w:t>
      </w:r>
      <w:r>
        <w:rPr>
          <w:rFonts w:ascii="Arial" w:hAnsi="Arial" w:cs="Arial"/>
          <w:sz w:val="24"/>
        </w:rPr>
        <w:t>responsibilities</w:t>
      </w:r>
      <w:r w:rsidRPr="00151586">
        <w:rPr>
          <w:rFonts w:ascii="Arial" w:hAnsi="Arial" w:cs="Arial"/>
          <w:sz w:val="24"/>
        </w:rPr>
        <w:t xml:space="preserve">. </w:t>
      </w:r>
      <w:r>
        <w:rPr>
          <w:rFonts w:ascii="Arial" w:hAnsi="Arial" w:cs="Arial"/>
          <w:sz w:val="24"/>
        </w:rPr>
        <w:t>Formal chainsaw t</w:t>
      </w:r>
      <w:r w:rsidRPr="00151586">
        <w:rPr>
          <w:rFonts w:ascii="Arial" w:hAnsi="Arial" w:cs="Arial"/>
          <w:sz w:val="24"/>
        </w:rPr>
        <w:t xml:space="preserve">raining </w:t>
      </w:r>
      <w:r>
        <w:rPr>
          <w:rFonts w:ascii="Arial" w:hAnsi="Arial" w:cs="Arial"/>
          <w:sz w:val="24"/>
        </w:rPr>
        <w:t xml:space="preserve">certificate details </w:t>
      </w:r>
      <w:r w:rsidRPr="00151586">
        <w:rPr>
          <w:rFonts w:ascii="Arial" w:hAnsi="Arial" w:cs="Arial"/>
          <w:sz w:val="24"/>
        </w:rPr>
        <w:t xml:space="preserve">are </w:t>
      </w:r>
      <w:r w:rsidR="00A83EA8">
        <w:rPr>
          <w:rFonts w:ascii="Arial" w:hAnsi="Arial" w:cs="Arial"/>
          <w:sz w:val="24"/>
        </w:rPr>
        <w:t xml:space="preserve">validated with the issuing body and are </w:t>
      </w:r>
      <w:r>
        <w:rPr>
          <w:rFonts w:ascii="Arial" w:hAnsi="Arial" w:cs="Arial"/>
          <w:sz w:val="24"/>
        </w:rPr>
        <w:t>recorded on the SEHLS membership list</w:t>
      </w:r>
      <w:r w:rsidRPr="00151586">
        <w:rPr>
          <w:rFonts w:ascii="Arial" w:hAnsi="Arial" w:cs="Arial"/>
          <w:sz w:val="24"/>
        </w:rPr>
        <w:t xml:space="preserve">. </w:t>
      </w:r>
      <w:r>
        <w:rPr>
          <w:rFonts w:ascii="Arial" w:hAnsi="Arial" w:cs="Arial"/>
          <w:sz w:val="24"/>
        </w:rPr>
        <w:t xml:space="preserve">Trainees are given a safety briefing before they commence work. </w:t>
      </w:r>
      <w:r w:rsidRPr="00151586">
        <w:rPr>
          <w:rFonts w:ascii="Arial" w:hAnsi="Arial" w:cs="Arial"/>
          <w:sz w:val="24"/>
        </w:rPr>
        <w:t xml:space="preserve">The health and safety policy indicates the way that </w:t>
      </w:r>
      <w:r w:rsidRPr="006532C5">
        <w:rPr>
          <w:rFonts w:ascii="Arial" w:hAnsi="Arial" w:cs="Arial"/>
          <w:sz w:val="24"/>
        </w:rPr>
        <w:t xml:space="preserve">SEHLS </w:t>
      </w:r>
      <w:r w:rsidRPr="00151586">
        <w:rPr>
          <w:rFonts w:ascii="Arial" w:hAnsi="Arial" w:cs="Arial"/>
          <w:sz w:val="24"/>
        </w:rPr>
        <w:t xml:space="preserve">manages health and safety.  All </w:t>
      </w:r>
      <w:r w:rsidR="00A83EA8">
        <w:rPr>
          <w:rFonts w:ascii="Arial" w:hAnsi="Arial" w:cs="Arial"/>
          <w:sz w:val="24"/>
        </w:rPr>
        <w:t xml:space="preserve">volunteers </w:t>
      </w:r>
      <w:r w:rsidRPr="00151586">
        <w:rPr>
          <w:rFonts w:ascii="Arial" w:hAnsi="Arial" w:cs="Arial"/>
          <w:sz w:val="24"/>
        </w:rPr>
        <w:t>are empowered to take whatever action they deem appropriate to ensure the health and safety of themselves, their work colleagues and others that may be affected by their actions or the actions of others</w:t>
      </w:r>
      <w:r w:rsidRPr="006532C5">
        <w:rPr>
          <w:rFonts w:ascii="Arial" w:hAnsi="Arial" w:cs="Arial"/>
          <w:sz w:val="24"/>
        </w:rPr>
        <w:t>.</w:t>
      </w:r>
    </w:p>
    <w:p w:rsidR="0094003D" w:rsidRPr="006532C5" w:rsidRDefault="0094003D" w:rsidP="0094003D">
      <w:pPr>
        <w:jc w:val="both"/>
        <w:rPr>
          <w:rFonts w:ascii="Arial" w:hAnsi="Arial" w:cs="Arial"/>
          <w:sz w:val="24"/>
        </w:rPr>
      </w:pPr>
      <w:r w:rsidRPr="006532C5">
        <w:rPr>
          <w:rFonts w:ascii="Arial" w:hAnsi="Arial" w:cs="Arial"/>
          <w:sz w:val="24"/>
        </w:rPr>
        <w:t>All members are advised to use appropriate PPE for the task in hand, this includes hand, eye and foot protection</w:t>
      </w:r>
      <w:r>
        <w:rPr>
          <w:rFonts w:ascii="Arial" w:hAnsi="Arial" w:cs="Arial"/>
          <w:sz w:val="24"/>
        </w:rPr>
        <w:t xml:space="preserve">.  </w:t>
      </w:r>
      <w:r w:rsidRPr="006532C5">
        <w:rPr>
          <w:rFonts w:ascii="Arial" w:hAnsi="Arial" w:cs="Arial"/>
          <w:sz w:val="24"/>
        </w:rPr>
        <w:t>Any member using a chainsaw must be formally qualified, operate in a safe manner and use appropriate PPE.</w:t>
      </w:r>
      <w:r>
        <w:rPr>
          <w:rFonts w:ascii="Arial" w:hAnsi="Arial" w:cs="Arial"/>
          <w:sz w:val="24"/>
        </w:rPr>
        <w:t xml:space="preserve"> </w:t>
      </w:r>
      <w:r w:rsidRPr="006532C5">
        <w:rPr>
          <w:rFonts w:ascii="Arial" w:hAnsi="Arial" w:cs="Arial"/>
          <w:sz w:val="24"/>
        </w:rPr>
        <w:t xml:space="preserve">A basic first aid kit </w:t>
      </w:r>
      <w:r>
        <w:rPr>
          <w:rFonts w:ascii="Arial" w:hAnsi="Arial" w:cs="Arial"/>
          <w:sz w:val="24"/>
        </w:rPr>
        <w:t>along with q</w:t>
      </w:r>
      <w:r w:rsidRPr="006532C5">
        <w:rPr>
          <w:rFonts w:ascii="Arial" w:hAnsi="Arial" w:cs="Arial"/>
          <w:sz w:val="24"/>
        </w:rPr>
        <w:t>ualified first aiders is available at all events</w:t>
      </w:r>
      <w:r>
        <w:rPr>
          <w:rFonts w:ascii="Arial" w:hAnsi="Arial" w:cs="Arial"/>
          <w:sz w:val="24"/>
        </w:rPr>
        <w:t>, as part of the site risk assessment we check for specific risks along with details for the nearest A&amp;E and mobile phone coverage.</w:t>
      </w:r>
    </w:p>
    <w:p w:rsidR="009669E0" w:rsidRDefault="009669E0" w:rsidP="009669E0">
      <w:pPr>
        <w:jc w:val="both"/>
        <w:rPr>
          <w:rFonts w:ascii="Arial" w:hAnsi="Arial" w:cs="Arial"/>
          <w:sz w:val="24"/>
        </w:rPr>
      </w:pPr>
      <w:r w:rsidRPr="009669E0">
        <w:rPr>
          <w:rFonts w:ascii="Arial" w:hAnsi="Arial" w:cs="Arial"/>
          <w:sz w:val="24"/>
        </w:rPr>
        <w:t xml:space="preserve">Due to the nature of the </w:t>
      </w:r>
      <w:r>
        <w:rPr>
          <w:rFonts w:ascii="Arial" w:hAnsi="Arial" w:cs="Arial"/>
          <w:sz w:val="24"/>
        </w:rPr>
        <w:t>hedge laying a safe working perimeter around chainsaw users is not always possible, in such cases the operator will take reasonable precautions.</w:t>
      </w:r>
    </w:p>
    <w:p w:rsidR="0094003D" w:rsidRPr="009669E0" w:rsidRDefault="0094003D" w:rsidP="009669E0">
      <w:pPr>
        <w:jc w:val="both"/>
        <w:rPr>
          <w:rFonts w:ascii="Arial" w:hAnsi="Arial" w:cs="Arial"/>
          <w:sz w:val="24"/>
        </w:rPr>
      </w:pPr>
      <w:r w:rsidRPr="009669E0">
        <w:rPr>
          <w:rFonts w:ascii="Arial" w:hAnsi="Arial" w:cs="Arial"/>
          <w:sz w:val="24"/>
        </w:rPr>
        <w:br w:type="page"/>
      </w:r>
    </w:p>
    <w:p w:rsidR="0094003D" w:rsidRPr="00151586" w:rsidRDefault="0094003D" w:rsidP="0094003D">
      <w:pPr>
        <w:pStyle w:val="Heading1"/>
      </w:pPr>
      <w:bookmarkStart w:id="4" w:name="_Toc437358268"/>
      <w:r>
        <w:lastRenderedPageBreak/>
        <w:t>3.</w:t>
      </w:r>
      <w:r>
        <w:tab/>
      </w:r>
      <w:r w:rsidRPr="00151586">
        <w:t>Associated Documents</w:t>
      </w:r>
      <w:bookmarkEnd w:id="4"/>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This method statement should be read in conjunction with the following documents:</w:t>
      </w:r>
    </w:p>
    <w:p w:rsidR="0094003D" w:rsidRPr="00077094" w:rsidRDefault="0094003D" w:rsidP="0094003D">
      <w:pPr>
        <w:numPr>
          <w:ilvl w:val="0"/>
          <w:numId w:val="2"/>
        </w:numPr>
        <w:jc w:val="both"/>
        <w:rPr>
          <w:rFonts w:ascii="Arial" w:hAnsi="Arial" w:cs="Arial"/>
          <w:sz w:val="24"/>
        </w:rPr>
      </w:pPr>
      <w:r w:rsidRPr="00077094">
        <w:rPr>
          <w:rFonts w:ascii="Arial" w:hAnsi="Arial" w:cs="Arial"/>
          <w:sz w:val="24"/>
        </w:rPr>
        <w:t>SEHLS Health And Safety Advice For Society Activities</w:t>
      </w:r>
    </w:p>
    <w:p w:rsidR="0094003D" w:rsidRPr="00077094" w:rsidRDefault="0094003D" w:rsidP="0094003D">
      <w:pPr>
        <w:numPr>
          <w:ilvl w:val="0"/>
          <w:numId w:val="2"/>
        </w:numPr>
        <w:jc w:val="both"/>
        <w:rPr>
          <w:rFonts w:ascii="Arial" w:hAnsi="Arial" w:cs="Arial"/>
          <w:sz w:val="24"/>
        </w:rPr>
      </w:pPr>
      <w:r w:rsidRPr="00077094">
        <w:rPr>
          <w:rFonts w:ascii="Arial" w:hAnsi="Arial" w:cs="Arial"/>
          <w:sz w:val="24"/>
        </w:rPr>
        <w:t>SEHLS Training Welcome Pack</w:t>
      </w:r>
    </w:p>
    <w:p w:rsidR="0094003D" w:rsidRPr="00077094" w:rsidRDefault="0094003D" w:rsidP="0094003D">
      <w:pPr>
        <w:numPr>
          <w:ilvl w:val="0"/>
          <w:numId w:val="2"/>
        </w:numPr>
        <w:jc w:val="both"/>
        <w:rPr>
          <w:rFonts w:ascii="Arial" w:hAnsi="Arial" w:cs="Arial"/>
          <w:sz w:val="24"/>
        </w:rPr>
      </w:pPr>
      <w:r w:rsidRPr="00077094">
        <w:rPr>
          <w:rFonts w:ascii="Arial" w:hAnsi="Arial" w:cs="Arial"/>
          <w:sz w:val="24"/>
        </w:rPr>
        <w:t>SEHLS Risk Assessments</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5" w:name="_Toc437358269"/>
      <w:r>
        <w:t>4.</w:t>
      </w:r>
      <w:r>
        <w:tab/>
      </w:r>
      <w:r w:rsidRPr="00151586">
        <w:t>Management Structure</w:t>
      </w:r>
      <w:bookmarkEnd w:id="5"/>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6B7A">
        <w:rPr>
          <w:rFonts w:ascii="Arial" w:hAnsi="Arial" w:cs="Arial"/>
          <w:sz w:val="24"/>
        </w:rPr>
        <w:t>SEHLS operations are under the control of the committee</w:t>
      </w:r>
      <w:r>
        <w:rPr>
          <w:rFonts w:ascii="Arial" w:hAnsi="Arial" w:cs="Arial"/>
          <w:sz w:val="24"/>
        </w:rPr>
        <w:t xml:space="preserve">. </w:t>
      </w:r>
      <w:r w:rsidRPr="00151586">
        <w:rPr>
          <w:rFonts w:ascii="Arial" w:hAnsi="Arial" w:cs="Arial"/>
          <w:sz w:val="24"/>
        </w:rPr>
        <w:t xml:space="preserve">All </w:t>
      </w:r>
      <w:r>
        <w:rPr>
          <w:rFonts w:ascii="Arial" w:hAnsi="Arial" w:cs="Arial"/>
          <w:sz w:val="24"/>
        </w:rPr>
        <w:t xml:space="preserve">volunteers </w:t>
      </w:r>
      <w:r w:rsidRPr="00151586">
        <w:rPr>
          <w:rFonts w:ascii="Arial" w:hAnsi="Arial" w:cs="Arial"/>
          <w:sz w:val="24"/>
        </w:rPr>
        <w:t xml:space="preserve">are under the direct control of the </w:t>
      </w:r>
      <w:r w:rsidRPr="00156B7A">
        <w:rPr>
          <w:rFonts w:ascii="Arial" w:hAnsi="Arial" w:cs="Arial"/>
          <w:sz w:val="24"/>
        </w:rPr>
        <w:t>Training Officer, Competition Secretary, Steward, or other Committee member</w:t>
      </w:r>
      <w:r>
        <w:rPr>
          <w:rFonts w:ascii="Arial" w:hAnsi="Arial" w:cs="Arial"/>
          <w:sz w:val="24"/>
        </w:rPr>
        <w:t xml:space="preserve"> on site.</w:t>
      </w:r>
      <w:r w:rsidRPr="00151586">
        <w:rPr>
          <w:rFonts w:ascii="Arial" w:hAnsi="Arial" w:cs="Arial"/>
          <w:sz w:val="24"/>
        </w:rPr>
        <w:t xml:space="preserve">  All </w:t>
      </w:r>
      <w:r w:rsidR="00A83EA8">
        <w:rPr>
          <w:rFonts w:ascii="Arial" w:hAnsi="Arial" w:cs="Arial"/>
          <w:sz w:val="24"/>
        </w:rPr>
        <w:t>volunteers</w:t>
      </w:r>
      <w:r w:rsidRPr="00151586">
        <w:rPr>
          <w:rFonts w:ascii="Arial" w:hAnsi="Arial" w:cs="Arial"/>
          <w:sz w:val="24"/>
        </w:rPr>
        <w:t xml:space="preserve"> are trained and skilled in their respective work. Work at the site is allowed only when </w:t>
      </w:r>
      <w:r>
        <w:rPr>
          <w:rFonts w:ascii="Arial" w:hAnsi="Arial" w:cs="Arial"/>
          <w:sz w:val="24"/>
        </w:rPr>
        <w:t>a committee member</w:t>
      </w:r>
      <w:r w:rsidRPr="00151586">
        <w:rPr>
          <w:rFonts w:ascii="Arial" w:hAnsi="Arial" w:cs="Arial"/>
          <w:sz w:val="24"/>
        </w:rPr>
        <w:t xml:space="preserve"> is present. Some works require at least three team members present.  Specific detail is given in the works instructions.</w:t>
      </w:r>
      <w:r>
        <w:rPr>
          <w:rFonts w:ascii="Arial" w:hAnsi="Arial" w:cs="Arial"/>
          <w:sz w:val="24"/>
        </w:rPr>
        <w:t xml:space="preserve"> </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6" w:name="_Toc437358270"/>
      <w:r>
        <w:t>5.</w:t>
      </w:r>
      <w:r>
        <w:tab/>
      </w:r>
      <w:r w:rsidRPr="00151586">
        <w:t>Training</w:t>
      </w:r>
      <w:bookmarkEnd w:id="6"/>
    </w:p>
    <w:p w:rsidR="0094003D" w:rsidRPr="00151586" w:rsidRDefault="0094003D" w:rsidP="0094003D">
      <w:pPr>
        <w:jc w:val="both"/>
        <w:rPr>
          <w:rFonts w:ascii="Arial" w:hAnsi="Arial" w:cs="Arial"/>
          <w:sz w:val="24"/>
        </w:rPr>
      </w:pPr>
    </w:p>
    <w:p w:rsidR="0094003D" w:rsidRDefault="0094003D" w:rsidP="0094003D">
      <w:pPr>
        <w:jc w:val="both"/>
        <w:rPr>
          <w:rFonts w:ascii="Arial" w:hAnsi="Arial" w:cs="Arial"/>
          <w:sz w:val="24"/>
        </w:rPr>
      </w:pPr>
      <w:r w:rsidRPr="00151586">
        <w:rPr>
          <w:rFonts w:ascii="Arial" w:hAnsi="Arial" w:cs="Arial"/>
          <w:sz w:val="24"/>
        </w:rPr>
        <w:t xml:space="preserve">All </w:t>
      </w:r>
      <w:r w:rsidRPr="00156B7A">
        <w:rPr>
          <w:rFonts w:ascii="Arial" w:hAnsi="Arial" w:cs="Arial"/>
          <w:sz w:val="24"/>
        </w:rPr>
        <w:t>SEHLS</w:t>
      </w:r>
      <w:r>
        <w:rPr>
          <w:rFonts w:ascii="Arial" w:hAnsi="Arial" w:cs="Arial"/>
          <w:color w:val="FF0000"/>
          <w:sz w:val="24"/>
        </w:rPr>
        <w:t xml:space="preserve"> </w:t>
      </w:r>
      <w:r>
        <w:rPr>
          <w:rFonts w:ascii="Arial" w:hAnsi="Arial" w:cs="Arial"/>
          <w:sz w:val="24"/>
        </w:rPr>
        <w:t>volunteers</w:t>
      </w:r>
      <w:r w:rsidRPr="00151586">
        <w:rPr>
          <w:rFonts w:ascii="Arial" w:hAnsi="Arial" w:cs="Arial"/>
          <w:sz w:val="24"/>
        </w:rPr>
        <w:t xml:space="preserve"> receive training appropriate to the task that they will undertake. </w:t>
      </w:r>
      <w:r>
        <w:rPr>
          <w:rFonts w:ascii="Arial" w:hAnsi="Arial" w:cs="Arial"/>
          <w:sz w:val="24"/>
        </w:rPr>
        <w:t xml:space="preserve"> </w:t>
      </w:r>
      <w:r w:rsidRPr="006532C5">
        <w:rPr>
          <w:rFonts w:ascii="Arial" w:hAnsi="Arial" w:cs="Arial"/>
          <w:sz w:val="24"/>
        </w:rPr>
        <w:t>Any me</w:t>
      </w:r>
      <w:r>
        <w:rPr>
          <w:rFonts w:ascii="Arial" w:hAnsi="Arial" w:cs="Arial"/>
          <w:sz w:val="24"/>
        </w:rPr>
        <w:t xml:space="preserve">mber using a chainsaw must be fully </w:t>
      </w:r>
      <w:r w:rsidRPr="006532C5">
        <w:rPr>
          <w:rFonts w:ascii="Arial" w:hAnsi="Arial" w:cs="Arial"/>
          <w:sz w:val="24"/>
        </w:rPr>
        <w:t>qualified</w:t>
      </w:r>
      <w:r>
        <w:rPr>
          <w:rFonts w:ascii="Arial" w:hAnsi="Arial" w:cs="Arial"/>
          <w:sz w:val="24"/>
        </w:rPr>
        <w:t xml:space="preserve"> and hold a certificate with either LANTRA or NPTC.  </w:t>
      </w:r>
      <w:r w:rsidRPr="008E120C">
        <w:rPr>
          <w:rFonts w:ascii="Arial" w:hAnsi="Arial" w:cs="Arial"/>
          <w:sz w:val="24"/>
        </w:rPr>
        <w:t xml:space="preserve">First aiders are </w:t>
      </w:r>
      <w:r w:rsidR="008E120C" w:rsidRPr="008E120C">
        <w:rPr>
          <w:rFonts w:ascii="Arial" w:hAnsi="Arial" w:cs="Arial"/>
          <w:sz w:val="24"/>
        </w:rPr>
        <w:t>trained in First Aid at work.</w:t>
      </w:r>
    </w:p>
    <w:p w:rsidR="0094003D" w:rsidRDefault="0094003D" w:rsidP="0094003D">
      <w:pPr>
        <w:jc w:val="both"/>
        <w:rPr>
          <w:rFonts w:ascii="Arial" w:hAnsi="Arial" w:cs="Arial"/>
          <w:sz w:val="24"/>
        </w:rPr>
      </w:pPr>
      <w:r w:rsidRPr="00151586">
        <w:rPr>
          <w:rFonts w:ascii="Arial" w:hAnsi="Arial" w:cs="Arial"/>
          <w:sz w:val="24"/>
        </w:rPr>
        <w:t xml:space="preserve">All </w:t>
      </w:r>
      <w:r w:rsidR="008E120C">
        <w:rPr>
          <w:rFonts w:ascii="Arial" w:hAnsi="Arial" w:cs="Arial"/>
          <w:sz w:val="24"/>
        </w:rPr>
        <w:t xml:space="preserve">volunteers </w:t>
      </w:r>
      <w:r w:rsidRPr="00151586">
        <w:rPr>
          <w:rFonts w:ascii="Arial" w:hAnsi="Arial" w:cs="Arial"/>
          <w:sz w:val="24"/>
        </w:rPr>
        <w:t>are supervised to ensure the correct methods of working are used during site operations</w:t>
      </w:r>
      <w:r>
        <w:rPr>
          <w:rFonts w:ascii="Arial" w:hAnsi="Arial" w:cs="Arial"/>
          <w:sz w:val="24"/>
        </w:rPr>
        <w:t xml:space="preserve"> </w:t>
      </w:r>
    </w:p>
    <w:p w:rsidR="0094003D" w:rsidRPr="004421D3" w:rsidRDefault="0094003D" w:rsidP="0094003D">
      <w:pPr>
        <w:jc w:val="both"/>
        <w:rPr>
          <w:rFonts w:ascii="Arial" w:hAnsi="Arial" w:cs="Arial"/>
          <w:sz w:val="24"/>
        </w:rPr>
      </w:pPr>
    </w:p>
    <w:p w:rsidR="0094003D" w:rsidRPr="00151586" w:rsidRDefault="0094003D" w:rsidP="0094003D">
      <w:pPr>
        <w:pStyle w:val="Heading1"/>
      </w:pPr>
      <w:bookmarkStart w:id="7" w:name="_Toc437358271"/>
      <w:r>
        <w:t>6.</w:t>
      </w:r>
      <w:r>
        <w:tab/>
      </w:r>
      <w:r w:rsidRPr="00151586">
        <w:t>Communications</w:t>
      </w:r>
      <w:bookmarkEnd w:id="7"/>
    </w:p>
    <w:p w:rsidR="0094003D" w:rsidRPr="00151586" w:rsidRDefault="0094003D" w:rsidP="0094003D">
      <w:pPr>
        <w:jc w:val="both"/>
        <w:rPr>
          <w:rFonts w:ascii="Arial" w:hAnsi="Arial" w:cs="Arial"/>
          <w:sz w:val="24"/>
        </w:rPr>
      </w:pPr>
    </w:p>
    <w:p w:rsidR="0094003D" w:rsidRPr="002B5B5F" w:rsidRDefault="0094003D" w:rsidP="0094003D">
      <w:pPr>
        <w:jc w:val="both"/>
        <w:rPr>
          <w:rFonts w:ascii="Arial" w:hAnsi="Arial" w:cs="Arial"/>
          <w:color w:val="FF0000"/>
          <w:sz w:val="24"/>
        </w:rPr>
      </w:pPr>
      <w:r w:rsidRPr="004421D3">
        <w:rPr>
          <w:rFonts w:ascii="Arial" w:hAnsi="Arial" w:cs="Arial"/>
          <w:sz w:val="24"/>
        </w:rPr>
        <w:t>Mobile telephones are u</w:t>
      </w:r>
      <w:r w:rsidR="004C046E">
        <w:rPr>
          <w:rFonts w:ascii="Arial" w:hAnsi="Arial" w:cs="Arial"/>
          <w:sz w:val="24"/>
        </w:rPr>
        <w:t xml:space="preserve">sed as emergency communications, </w:t>
      </w:r>
      <w:r w:rsidRPr="004421D3">
        <w:rPr>
          <w:rFonts w:ascii="Arial" w:hAnsi="Arial" w:cs="Arial"/>
          <w:sz w:val="24"/>
        </w:rPr>
        <w:t>when working in areas with no mobile coverage the Risk Assessment will be reviewed to provide alternative means of communication.</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8" w:name="_Toc437358272"/>
      <w:r>
        <w:t>7.</w:t>
      </w:r>
      <w:r>
        <w:tab/>
      </w:r>
      <w:r w:rsidRPr="00151586">
        <w:t>Site Access</w:t>
      </w:r>
      <w:bookmarkEnd w:id="8"/>
    </w:p>
    <w:p w:rsidR="0094003D" w:rsidRPr="00151586" w:rsidRDefault="0094003D" w:rsidP="0094003D">
      <w:pPr>
        <w:jc w:val="both"/>
        <w:rPr>
          <w:rFonts w:ascii="Arial" w:hAnsi="Arial" w:cs="Arial"/>
          <w:sz w:val="24"/>
        </w:rPr>
      </w:pPr>
    </w:p>
    <w:p w:rsidR="0094003D" w:rsidRDefault="0094003D" w:rsidP="0094003D">
      <w:pPr>
        <w:jc w:val="both"/>
        <w:rPr>
          <w:rFonts w:ascii="Arial" w:hAnsi="Arial" w:cs="Arial"/>
          <w:sz w:val="24"/>
        </w:rPr>
      </w:pPr>
      <w:r w:rsidRPr="00502711">
        <w:rPr>
          <w:rFonts w:ascii="Arial" w:hAnsi="Arial" w:cs="Arial"/>
          <w:sz w:val="24"/>
        </w:rPr>
        <w:t>SEHLS</w:t>
      </w:r>
      <w:r>
        <w:rPr>
          <w:rFonts w:ascii="Arial" w:hAnsi="Arial" w:cs="Arial"/>
          <w:color w:val="FF0000"/>
          <w:sz w:val="24"/>
        </w:rPr>
        <w:t xml:space="preserve"> </w:t>
      </w:r>
      <w:r w:rsidRPr="00151586">
        <w:rPr>
          <w:rFonts w:ascii="Arial" w:hAnsi="Arial" w:cs="Arial"/>
          <w:sz w:val="24"/>
        </w:rPr>
        <w:t xml:space="preserve">expect all clients to provide whatever information and supervision is necessary to ensure the safety of their </w:t>
      </w:r>
      <w:r>
        <w:rPr>
          <w:rFonts w:ascii="Arial" w:hAnsi="Arial" w:cs="Arial"/>
          <w:sz w:val="24"/>
        </w:rPr>
        <w:t>volunteers</w:t>
      </w:r>
      <w:r w:rsidRPr="00151586">
        <w:rPr>
          <w:rFonts w:ascii="Arial" w:hAnsi="Arial" w:cs="Arial"/>
          <w:sz w:val="24"/>
        </w:rPr>
        <w:t xml:space="preserve"> during all site works. Work is generally carried out </w:t>
      </w:r>
      <w:r w:rsidR="00A83EA8">
        <w:rPr>
          <w:rFonts w:ascii="Arial" w:hAnsi="Arial" w:cs="Arial"/>
          <w:sz w:val="24"/>
        </w:rPr>
        <w:t>at</w:t>
      </w:r>
      <w:r>
        <w:rPr>
          <w:rFonts w:ascii="Arial" w:hAnsi="Arial" w:cs="Arial"/>
          <w:sz w:val="24"/>
        </w:rPr>
        <w:t xml:space="preserve"> weekends </w:t>
      </w:r>
      <w:r w:rsidRPr="00151586">
        <w:rPr>
          <w:rFonts w:ascii="Arial" w:hAnsi="Arial" w:cs="Arial"/>
          <w:sz w:val="24"/>
        </w:rPr>
        <w:t xml:space="preserve">between </w:t>
      </w:r>
      <w:r>
        <w:rPr>
          <w:rFonts w:ascii="Arial" w:hAnsi="Arial" w:cs="Arial"/>
          <w:sz w:val="24"/>
        </w:rPr>
        <w:t>8</w:t>
      </w:r>
      <w:r w:rsidRPr="00151586">
        <w:rPr>
          <w:rFonts w:ascii="Arial" w:hAnsi="Arial" w:cs="Arial"/>
          <w:sz w:val="24"/>
        </w:rPr>
        <w:t xml:space="preserve">.30 a.m. and </w:t>
      </w:r>
      <w:r w:rsidR="00A83EA8">
        <w:rPr>
          <w:rFonts w:ascii="Arial" w:hAnsi="Arial" w:cs="Arial"/>
          <w:sz w:val="24"/>
        </w:rPr>
        <w:t>4</w:t>
      </w:r>
      <w:r w:rsidRPr="00151586">
        <w:rPr>
          <w:rFonts w:ascii="Arial" w:hAnsi="Arial" w:cs="Arial"/>
          <w:sz w:val="24"/>
        </w:rPr>
        <w:t>.00 p.m. weather and available daylight permitting. Alternative work patterns will be arranged directly with clients, site owners, occupiers or others, should it be required. Due to the nature of the work and the locations visited, health and safety arrangements for safe access and egress will be assessed at the work site in conjunction with the clients and owners or occupiers.</w:t>
      </w:r>
    </w:p>
    <w:p w:rsidR="0094003D" w:rsidRPr="00151586" w:rsidRDefault="0094003D" w:rsidP="0094003D">
      <w:pPr>
        <w:pStyle w:val="Heading1"/>
      </w:pPr>
      <w:r>
        <w:br w:type="page"/>
      </w:r>
      <w:bookmarkStart w:id="9" w:name="_Toc437358273"/>
      <w:r>
        <w:lastRenderedPageBreak/>
        <w:t>8.</w:t>
      </w:r>
      <w:r>
        <w:tab/>
      </w:r>
      <w:r w:rsidRPr="00151586">
        <w:t>Work Procedures</w:t>
      </w:r>
      <w:bookmarkEnd w:id="9"/>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 xml:space="preserve">All works are undertaken in accordance with the procedures contained within </w:t>
      </w:r>
      <w:r>
        <w:rPr>
          <w:rFonts w:ascii="Arial" w:hAnsi="Arial" w:cs="Arial"/>
          <w:sz w:val="24"/>
        </w:rPr>
        <w:t>“</w:t>
      </w:r>
      <w:r w:rsidRPr="00077094">
        <w:rPr>
          <w:rFonts w:ascii="Arial" w:hAnsi="Arial" w:cs="Arial"/>
          <w:sz w:val="24"/>
        </w:rPr>
        <w:t>Health And Safety Advice For Society Activities</w:t>
      </w:r>
      <w:r>
        <w:rPr>
          <w:rFonts w:ascii="Arial" w:hAnsi="Arial" w:cs="Arial"/>
          <w:sz w:val="24"/>
        </w:rPr>
        <w:t>”</w:t>
      </w:r>
      <w:r w:rsidRPr="00151586">
        <w:rPr>
          <w:rFonts w:ascii="Arial" w:hAnsi="Arial" w:cs="Arial"/>
          <w:sz w:val="24"/>
        </w:rPr>
        <w:t xml:space="preserve"> These procedures are monitored and reviewed to incorporate </w:t>
      </w:r>
      <w:r>
        <w:rPr>
          <w:rFonts w:ascii="Arial" w:hAnsi="Arial" w:cs="Arial"/>
          <w:sz w:val="24"/>
        </w:rPr>
        <w:t>up to date</w:t>
      </w:r>
      <w:r w:rsidRPr="00151586">
        <w:rPr>
          <w:rFonts w:ascii="Arial" w:hAnsi="Arial" w:cs="Arial"/>
          <w:sz w:val="24"/>
        </w:rPr>
        <w:t xml:space="preserve"> knowledge and experience as necessary. Clients’ own health and safety standards and procedures can take precedence when they are of an equal or higher standard.</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10" w:name="_Toc437358274"/>
      <w:r>
        <w:t>9.</w:t>
      </w:r>
      <w:r>
        <w:tab/>
      </w:r>
      <w:r w:rsidRPr="00151586">
        <w:t>Tools and Personal Protective Equipment</w:t>
      </w:r>
      <w:bookmarkEnd w:id="10"/>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151586">
        <w:rPr>
          <w:rFonts w:ascii="Arial" w:hAnsi="Arial" w:cs="Arial"/>
          <w:sz w:val="24"/>
        </w:rPr>
        <w:t xml:space="preserve">All tools and personal equipment in use by field operatives are </w:t>
      </w:r>
      <w:r>
        <w:rPr>
          <w:rFonts w:ascii="Arial" w:hAnsi="Arial" w:cs="Arial"/>
          <w:sz w:val="24"/>
        </w:rPr>
        <w:t>owned and maintained by the individual.</w:t>
      </w:r>
      <w:r w:rsidRPr="00151586">
        <w:rPr>
          <w:rFonts w:ascii="Arial" w:hAnsi="Arial" w:cs="Arial"/>
          <w:sz w:val="24"/>
        </w:rPr>
        <w:t xml:space="preserve">  All </w:t>
      </w:r>
      <w:r>
        <w:rPr>
          <w:rFonts w:ascii="Arial" w:hAnsi="Arial" w:cs="Arial"/>
          <w:sz w:val="24"/>
        </w:rPr>
        <w:t>volunteers</w:t>
      </w:r>
      <w:r w:rsidRPr="00151586">
        <w:rPr>
          <w:rFonts w:ascii="Arial" w:hAnsi="Arial" w:cs="Arial"/>
          <w:sz w:val="24"/>
        </w:rPr>
        <w:t xml:space="preserve"> </w:t>
      </w:r>
      <w:r w:rsidR="004C046E">
        <w:rPr>
          <w:rFonts w:ascii="Arial" w:hAnsi="Arial" w:cs="Arial"/>
          <w:sz w:val="24"/>
        </w:rPr>
        <w:t>have</w:t>
      </w:r>
      <w:r w:rsidRPr="00151586">
        <w:rPr>
          <w:rFonts w:ascii="Arial" w:hAnsi="Arial" w:cs="Arial"/>
          <w:sz w:val="24"/>
        </w:rPr>
        <w:t xml:space="preserve"> standing instructions to replace faulty equipment immediately.</w:t>
      </w:r>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11" w:name="_Toc437358275"/>
      <w:r>
        <w:t>10.</w:t>
      </w:r>
      <w:r>
        <w:tab/>
      </w:r>
      <w:r w:rsidRPr="00151586">
        <w:t>Transport</w:t>
      </w:r>
      <w:bookmarkEnd w:id="11"/>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F82E13">
        <w:rPr>
          <w:rFonts w:ascii="Arial" w:hAnsi="Arial" w:cs="Arial"/>
          <w:sz w:val="24"/>
        </w:rPr>
        <w:t>SEHLS does not</w:t>
      </w:r>
      <w:r>
        <w:rPr>
          <w:rFonts w:ascii="Arial" w:hAnsi="Arial" w:cs="Arial"/>
          <w:color w:val="FF0000"/>
          <w:sz w:val="24"/>
        </w:rPr>
        <w:t xml:space="preserve"> </w:t>
      </w:r>
      <w:r w:rsidRPr="00151586">
        <w:rPr>
          <w:rFonts w:ascii="Arial" w:hAnsi="Arial" w:cs="Arial"/>
          <w:sz w:val="24"/>
        </w:rPr>
        <w:t>prov</w:t>
      </w:r>
      <w:r>
        <w:rPr>
          <w:rFonts w:ascii="Arial" w:hAnsi="Arial" w:cs="Arial"/>
          <w:sz w:val="24"/>
        </w:rPr>
        <w:t xml:space="preserve">ide vehicles, all volunteers use their own vehicles.  SEHLS does provide a caravan for use on some events, which is regularly maintained. Any </w:t>
      </w:r>
      <w:r w:rsidRPr="00151586">
        <w:rPr>
          <w:rFonts w:ascii="Arial" w:hAnsi="Arial" w:cs="Arial"/>
          <w:sz w:val="24"/>
        </w:rPr>
        <w:t xml:space="preserve">vehicles </w:t>
      </w:r>
      <w:r>
        <w:rPr>
          <w:rFonts w:ascii="Arial" w:hAnsi="Arial" w:cs="Arial"/>
          <w:sz w:val="24"/>
        </w:rPr>
        <w:t xml:space="preserve">or trailers used </w:t>
      </w:r>
      <w:r w:rsidRPr="00151586">
        <w:rPr>
          <w:rFonts w:ascii="Arial" w:hAnsi="Arial" w:cs="Arial"/>
          <w:sz w:val="24"/>
        </w:rPr>
        <w:t xml:space="preserve">are </w:t>
      </w:r>
      <w:r>
        <w:rPr>
          <w:rFonts w:ascii="Arial" w:hAnsi="Arial" w:cs="Arial"/>
          <w:sz w:val="24"/>
        </w:rPr>
        <w:t xml:space="preserve">to be </w:t>
      </w:r>
      <w:r w:rsidRPr="00151586">
        <w:rPr>
          <w:rFonts w:ascii="Arial" w:hAnsi="Arial" w:cs="Arial"/>
          <w:sz w:val="24"/>
        </w:rPr>
        <w:t xml:space="preserve">regularly maintained and meet the requirements of road traffic legislation. </w:t>
      </w:r>
      <w:r>
        <w:rPr>
          <w:rFonts w:ascii="Arial" w:hAnsi="Arial" w:cs="Arial"/>
          <w:sz w:val="24"/>
        </w:rPr>
        <w:t xml:space="preserve">The weight limits and towing capacities of any vehicle combination </w:t>
      </w:r>
      <w:r w:rsidR="000D0900">
        <w:rPr>
          <w:rFonts w:ascii="Arial" w:hAnsi="Arial" w:cs="Arial"/>
          <w:sz w:val="24"/>
        </w:rPr>
        <w:t>remain</w:t>
      </w:r>
      <w:r>
        <w:rPr>
          <w:rFonts w:ascii="Arial" w:hAnsi="Arial" w:cs="Arial"/>
          <w:sz w:val="24"/>
        </w:rPr>
        <w:t xml:space="preserve"> the responsibility of the driver. </w:t>
      </w:r>
    </w:p>
    <w:p w:rsidR="0094003D" w:rsidRPr="00151586" w:rsidRDefault="0094003D" w:rsidP="0094003D">
      <w:pPr>
        <w:jc w:val="both"/>
        <w:rPr>
          <w:rFonts w:ascii="Arial" w:hAnsi="Arial" w:cs="Arial"/>
          <w:sz w:val="24"/>
        </w:rPr>
      </w:pPr>
    </w:p>
    <w:p w:rsidR="0094003D" w:rsidRPr="00151586" w:rsidRDefault="0094003D" w:rsidP="0094003D">
      <w:pPr>
        <w:pStyle w:val="Heading1"/>
      </w:pPr>
      <w:bookmarkStart w:id="12" w:name="_Toc437358276"/>
      <w:r>
        <w:t>11.</w:t>
      </w:r>
      <w:r>
        <w:tab/>
      </w:r>
      <w:r w:rsidRPr="00151586">
        <w:t>Environmental Policy</w:t>
      </w:r>
      <w:bookmarkEnd w:id="12"/>
    </w:p>
    <w:p w:rsidR="0094003D" w:rsidRPr="00151586" w:rsidRDefault="0094003D" w:rsidP="0094003D">
      <w:pPr>
        <w:jc w:val="both"/>
        <w:rPr>
          <w:rFonts w:ascii="Arial" w:hAnsi="Arial" w:cs="Arial"/>
          <w:sz w:val="24"/>
        </w:rPr>
      </w:pPr>
    </w:p>
    <w:p w:rsidR="0094003D" w:rsidRPr="00151586" w:rsidRDefault="0094003D" w:rsidP="0094003D">
      <w:pPr>
        <w:jc w:val="both"/>
        <w:rPr>
          <w:rFonts w:ascii="Arial" w:hAnsi="Arial" w:cs="Arial"/>
          <w:sz w:val="24"/>
        </w:rPr>
      </w:pPr>
      <w:r w:rsidRPr="00F82E13">
        <w:rPr>
          <w:rFonts w:ascii="Arial" w:hAnsi="Arial" w:cs="Arial"/>
          <w:sz w:val="24"/>
        </w:rPr>
        <w:t xml:space="preserve">SEHLS </w:t>
      </w:r>
      <w:r>
        <w:rPr>
          <w:rFonts w:ascii="Arial" w:hAnsi="Arial" w:cs="Arial"/>
          <w:sz w:val="24"/>
        </w:rPr>
        <w:t xml:space="preserve">will </w:t>
      </w:r>
      <w:r w:rsidRPr="00151586">
        <w:rPr>
          <w:rFonts w:ascii="Arial" w:hAnsi="Arial" w:cs="Arial"/>
          <w:sz w:val="24"/>
        </w:rPr>
        <w:t xml:space="preserve">endeavour to minimise disruption to the natural environment in which they work. All works undertaken, by their very nature, will cause some change to the local environment. </w:t>
      </w:r>
      <w:r w:rsidRPr="00F82E13">
        <w:rPr>
          <w:rFonts w:ascii="Arial" w:hAnsi="Arial" w:cs="Arial"/>
          <w:sz w:val="24"/>
        </w:rPr>
        <w:t xml:space="preserve">SEHLS </w:t>
      </w:r>
      <w:r w:rsidRPr="00151586">
        <w:rPr>
          <w:rFonts w:ascii="Arial" w:hAnsi="Arial" w:cs="Arial"/>
          <w:sz w:val="24"/>
        </w:rPr>
        <w:t>operate in a way that minimises the effects of their work on the local environmental infrastructure.</w:t>
      </w:r>
      <w:r>
        <w:rPr>
          <w:rFonts w:ascii="Arial" w:hAnsi="Arial" w:cs="Arial"/>
          <w:sz w:val="24"/>
        </w:rPr>
        <w:t xml:space="preserve"> Work on hedges is only carried out in the winter months (generally September to March) to avoid </w:t>
      </w:r>
      <w:r w:rsidRPr="00F82E13">
        <w:rPr>
          <w:rFonts w:ascii="Arial" w:hAnsi="Arial" w:cs="Arial"/>
          <w:sz w:val="24"/>
        </w:rPr>
        <w:t>disturb nesting birds, dormice, etc</w:t>
      </w:r>
      <w:r>
        <w:rPr>
          <w:rFonts w:ascii="Arial" w:hAnsi="Arial" w:cs="Arial"/>
          <w:sz w:val="24"/>
        </w:rPr>
        <w:t xml:space="preserve">.  If any disturbance should occur we will </w:t>
      </w:r>
      <w:r w:rsidRPr="00F82E13">
        <w:rPr>
          <w:rFonts w:ascii="Arial" w:hAnsi="Arial" w:cs="Arial"/>
          <w:sz w:val="24"/>
        </w:rPr>
        <w:t xml:space="preserve">informing land owner or relevant organisation </w:t>
      </w:r>
      <w:r>
        <w:rPr>
          <w:rFonts w:ascii="Arial" w:hAnsi="Arial" w:cs="Arial"/>
          <w:sz w:val="24"/>
        </w:rPr>
        <w:t>as soon as practicable. Any f</w:t>
      </w:r>
      <w:r w:rsidRPr="00F82E13">
        <w:rPr>
          <w:rFonts w:ascii="Arial" w:hAnsi="Arial" w:cs="Arial"/>
          <w:sz w:val="24"/>
        </w:rPr>
        <w:t>ire</w:t>
      </w:r>
      <w:r>
        <w:rPr>
          <w:rFonts w:ascii="Arial" w:hAnsi="Arial" w:cs="Arial"/>
          <w:sz w:val="24"/>
        </w:rPr>
        <w:t>s are lit in the middle of open space, and managed to minimise environmental disruption.</w:t>
      </w:r>
    </w:p>
    <w:p w:rsidR="0094003D" w:rsidRPr="00151586" w:rsidRDefault="0094003D" w:rsidP="0094003D">
      <w:pPr>
        <w:jc w:val="both"/>
        <w:rPr>
          <w:rFonts w:ascii="Arial" w:hAnsi="Arial" w:cs="Arial"/>
          <w:sz w:val="24"/>
        </w:rPr>
      </w:pPr>
    </w:p>
    <w:p w:rsidR="0094003D" w:rsidRPr="00610B45" w:rsidRDefault="0094003D" w:rsidP="0094003D">
      <w:pPr>
        <w:pStyle w:val="Heading1"/>
      </w:pPr>
      <w:bookmarkStart w:id="13" w:name="_Toc437358277"/>
      <w:r>
        <w:t>12</w:t>
      </w:r>
      <w:r w:rsidRPr="00610B45">
        <w:t>.</w:t>
      </w:r>
      <w:r w:rsidRPr="00610B45">
        <w:tab/>
      </w:r>
      <w:r>
        <w:t>Waste</w:t>
      </w:r>
      <w:bookmarkEnd w:id="13"/>
    </w:p>
    <w:p w:rsidR="0094003D" w:rsidRPr="00151586" w:rsidRDefault="0094003D" w:rsidP="0094003D">
      <w:pPr>
        <w:jc w:val="both"/>
        <w:rPr>
          <w:rFonts w:ascii="Arial" w:hAnsi="Arial" w:cs="Arial"/>
          <w:sz w:val="24"/>
        </w:rPr>
      </w:pPr>
    </w:p>
    <w:p w:rsidR="0094003D" w:rsidRDefault="0094003D" w:rsidP="0094003D">
      <w:pPr>
        <w:jc w:val="both"/>
        <w:rPr>
          <w:rFonts w:ascii="Arial" w:hAnsi="Arial" w:cs="Arial"/>
          <w:sz w:val="24"/>
        </w:rPr>
      </w:pPr>
      <w:r w:rsidRPr="000A5811">
        <w:rPr>
          <w:rFonts w:ascii="Arial" w:hAnsi="Arial" w:cs="Arial"/>
          <w:sz w:val="24"/>
        </w:rPr>
        <w:t>SEHLS</w:t>
      </w:r>
      <w:r>
        <w:rPr>
          <w:rFonts w:ascii="Arial" w:hAnsi="Arial" w:cs="Arial"/>
          <w:color w:val="FF0000"/>
          <w:sz w:val="24"/>
        </w:rPr>
        <w:t xml:space="preserve"> </w:t>
      </w:r>
      <w:r>
        <w:rPr>
          <w:rFonts w:ascii="Arial" w:hAnsi="Arial" w:cs="Arial"/>
          <w:sz w:val="24"/>
        </w:rPr>
        <w:t>will agree up front with the landowner what is done with waste material. In general it is either burnt by the society or stacked in piles for the landowner to dispose of.</w:t>
      </w:r>
    </w:p>
    <w:p w:rsidR="0094003D" w:rsidRPr="00151586" w:rsidRDefault="0094003D" w:rsidP="0094003D">
      <w:pPr>
        <w:jc w:val="both"/>
        <w:rPr>
          <w:rFonts w:ascii="Arial" w:hAnsi="Arial" w:cs="Arial"/>
          <w:sz w:val="24"/>
        </w:rPr>
      </w:pPr>
    </w:p>
    <w:p w:rsidR="0094003D" w:rsidRPr="00610B45" w:rsidRDefault="0094003D" w:rsidP="0094003D">
      <w:pPr>
        <w:pStyle w:val="Heading1"/>
      </w:pPr>
      <w:bookmarkStart w:id="14" w:name="_Toc437358278"/>
      <w:r>
        <w:t>13</w:t>
      </w:r>
      <w:r w:rsidRPr="00610B45">
        <w:t>.</w:t>
      </w:r>
      <w:r w:rsidRPr="00610B45">
        <w:tab/>
      </w:r>
      <w:r>
        <w:t>Welfare</w:t>
      </w:r>
      <w:bookmarkEnd w:id="14"/>
    </w:p>
    <w:p w:rsidR="0094003D" w:rsidRPr="00151586" w:rsidRDefault="0094003D" w:rsidP="0094003D">
      <w:pPr>
        <w:jc w:val="both"/>
        <w:rPr>
          <w:rFonts w:ascii="Arial" w:hAnsi="Arial" w:cs="Arial"/>
          <w:sz w:val="24"/>
        </w:rPr>
      </w:pPr>
    </w:p>
    <w:p w:rsidR="0094003D" w:rsidRDefault="0094003D" w:rsidP="0094003D">
      <w:pPr>
        <w:jc w:val="both"/>
        <w:rPr>
          <w:rFonts w:ascii="Arial" w:hAnsi="Arial" w:cs="Arial"/>
          <w:sz w:val="24"/>
        </w:rPr>
      </w:pPr>
      <w:r w:rsidRPr="000A5811">
        <w:rPr>
          <w:rFonts w:ascii="Arial" w:hAnsi="Arial" w:cs="Arial"/>
          <w:sz w:val="24"/>
        </w:rPr>
        <w:t xml:space="preserve">SEHLS inform volunteers in advance if they need to bring lunch or drinks.  Volunteers should bring their own facilities for hand cleansing etc. </w:t>
      </w:r>
      <w:r>
        <w:rPr>
          <w:rFonts w:ascii="Arial" w:hAnsi="Arial" w:cs="Arial"/>
          <w:sz w:val="24"/>
        </w:rPr>
        <w:t>They are informed where the nearest welfare facilities are located.</w:t>
      </w:r>
    </w:p>
    <w:p w:rsidR="0094003D" w:rsidRDefault="0094003D" w:rsidP="0094003D">
      <w:pPr>
        <w:jc w:val="both"/>
        <w:rPr>
          <w:rFonts w:ascii="Arial" w:hAnsi="Arial" w:cs="Arial"/>
        </w:rPr>
      </w:pPr>
    </w:p>
    <w:p w:rsidR="0094003D" w:rsidRDefault="0094003D" w:rsidP="0094003D">
      <w:pPr>
        <w:pStyle w:val="Heading1"/>
      </w:pPr>
      <w:r>
        <w:br w:type="page"/>
      </w:r>
      <w:bookmarkStart w:id="15" w:name="_Toc437358279"/>
      <w:r w:rsidRPr="00610B45">
        <w:lastRenderedPageBreak/>
        <w:t>METHOD STATEMENT</w:t>
      </w:r>
      <w:r>
        <w:t xml:space="preserve"> (SPECIFIC)</w:t>
      </w:r>
      <w:bookmarkEnd w:id="15"/>
    </w:p>
    <w:p w:rsidR="0094003D" w:rsidRPr="00B547AE" w:rsidRDefault="0094003D" w:rsidP="0094003D"/>
    <w:tbl>
      <w:tblPr>
        <w:tblW w:w="102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144"/>
      </w:tblGrid>
      <w:tr w:rsidR="0094003D" w:rsidTr="002D5057">
        <w:trPr>
          <w:trHeight w:val="570"/>
        </w:trPr>
        <w:tc>
          <w:tcPr>
            <w:tcW w:w="2056" w:type="dxa"/>
            <w:shd w:val="clear" w:color="auto" w:fill="E6E6E6"/>
          </w:tcPr>
          <w:p w:rsidR="0094003D" w:rsidRDefault="0094003D" w:rsidP="008E120C">
            <w:pPr>
              <w:tabs>
                <w:tab w:val="left" w:pos="-720"/>
              </w:tabs>
              <w:suppressAutoHyphens/>
              <w:ind w:left="57"/>
            </w:pPr>
            <w:r>
              <w:rPr>
                <w:rFonts w:ascii="Arial" w:hAnsi="Arial"/>
                <w:b/>
                <w:spacing w:val="-3"/>
                <w:sz w:val="24"/>
              </w:rPr>
              <w:t>Site address</w:t>
            </w:r>
            <w:r>
              <w:rPr>
                <w:rFonts w:ascii="Arial" w:hAnsi="Arial"/>
                <w:spacing w:val="-3"/>
                <w:sz w:val="24"/>
              </w:rPr>
              <w:tab/>
            </w:r>
            <w:r>
              <w:rPr>
                <w:rFonts w:ascii="Arial" w:hAnsi="Arial"/>
                <w:spacing w:val="-3"/>
                <w:sz w:val="24"/>
              </w:rPr>
              <w:tab/>
            </w:r>
          </w:p>
        </w:tc>
        <w:tc>
          <w:tcPr>
            <w:tcW w:w="8144" w:type="dxa"/>
          </w:tcPr>
          <w:p w:rsidR="0094003D" w:rsidRPr="0094003D" w:rsidRDefault="00750497" w:rsidP="0094003D">
            <w:pPr>
              <w:tabs>
                <w:tab w:val="left" w:pos="-720"/>
              </w:tabs>
              <w:suppressAutoHyphens/>
              <w:ind w:left="34"/>
              <w:jc w:val="both"/>
              <w:rPr>
                <w:rFonts w:ascii="Arial" w:hAnsi="Arial"/>
                <w:spacing w:val="-3"/>
                <w:sz w:val="24"/>
              </w:rPr>
            </w:pPr>
            <w:r w:rsidRPr="00750497">
              <w:rPr>
                <w:rFonts w:ascii="Arial" w:hAnsi="Arial"/>
                <w:spacing w:val="-3"/>
                <w:sz w:val="24"/>
                <w:highlight w:val="yellow"/>
              </w:rPr>
              <w:t>&lt;&lt;LOCTION&gt;&gt;</w:t>
            </w:r>
          </w:p>
        </w:tc>
      </w:tr>
      <w:tr w:rsidR="0094003D" w:rsidTr="002D5057">
        <w:trPr>
          <w:trHeight w:val="930"/>
        </w:trPr>
        <w:tc>
          <w:tcPr>
            <w:tcW w:w="2056" w:type="dxa"/>
            <w:shd w:val="clear" w:color="auto" w:fill="E6E6E6"/>
          </w:tcPr>
          <w:p w:rsidR="0094003D" w:rsidRPr="008E120C" w:rsidRDefault="0094003D" w:rsidP="008E120C">
            <w:pPr>
              <w:tabs>
                <w:tab w:val="left" w:pos="-720"/>
              </w:tabs>
              <w:suppressAutoHyphens/>
              <w:ind w:left="57"/>
              <w:rPr>
                <w:rFonts w:ascii="Arial" w:hAnsi="Arial"/>
                <w:b/>
                <w:spacing w:val="-3"/>
                <w:sz w:val="24"/>
              </w:rPr>
            </w:pPr>
            <w:r w:rsidRPr="0094003D">
              <w:rPr>
                <w:rFonts w:ascii="Arial" w:hAnsi="Arial"/>
                <w:b/>
                <w:spacing w:val="-3"/>
                <w:sz w:val="24"/>
              </w:rPr>
              <w:t>Description of works</w:t>
            </w:r>
          </w:p>
        </w:tc>
        <w:tc>
          <w:tcPr>
            <w:tcW w:w="8144" w:type="dxa"/>
          </w:tcPr>
          <w:p w:rsidR="0094003D" w:rsidRPr="0094003D" w:rsidRDefault="0094003D" w:rsidP="0094003D">
            <w:pPr>
              <w:tabs>
                <w:tab w:val="left" w:pos="-720"/>
              </w:tabs>
              <w:suppressAutoHyphens/>
              <w:ind w:left="34"/>
              <w:jc w:val="both"/>
              <w:rPr>
                <w:rFonts w:ascii="Arial" w:hAnsi="Arial"/>
                <w:spacing w:val="-3"/>
                <w:sz w:val="24"/>
              </w:rPr>
            </w:pPr>
            <w:r w:rsidRPr="0094003D">
              <w:rPr>
                <w:rFonts w:ascii="Arial" w:hAnsi="Arial"/>
                <w:spacing w:val="-3"/>
                <w:sz w:val="24"/>
              </w:rPr>
              <w:t>Laying of hedges in the South of England Style</w:t>
            </w:r>
          </w:p>
          <w:p w:rsidR="0094003D" w:rsidRPr="0094003D" w:rsidRDefault="0094003D" w:rsidP="0094003D">
            <w:pPr>
              <w:tabs>
                <w:tab w:val="left" w:pos="-720"/>
              </w:tabs>
              <w:suppressAutoHyphens/>
              <w:ind w:left="34"/>
              <w:jc w:val="both"/>
              <w:rPr>
                <w:rFonts w:ascii="Arial" w:hAnsi="Arial"/>
                <w:spacing w:val="-3"/>
                <w:sz w:val="24"/>
              </w:rPr>
            </w:pPr>
          </w:p>
        </w:tc>
      </w:tr>
      <w:tr w:rsidR="0094003D" w:rsidTr="002D5057">
        <w:trPr>
          <w:trHeight w:val="450"/>
        </w:trPr>
        <w:tc>
          <w:tcPr>
            <w:tcW w:w="2056" w:type="dxa"/>
            <w:shd w:val="clear" w:color="auto" w:fill="E6E6E6"/>
          </w:tcPr>
          <w:p w:rsidR="0094003D" w:rsidRDefault="0094003D" w:rsidP="002D5057">
            <w:pPr>
              <w:tabs>
                <w:tab w:val="left" w:pos="-720"/>
              </w:tabs>
              <w:suppressAutoHyphens/>
              <w:ind w:left="57"/>
              <w:rPr>
                <w:rFonts w:ascii="Arial" w:hAnsi="Arial"/>
                <w:bCs/>
                <w:spacing w:val="-3"/>
                <w:sz w:val="24"/>
              </w:rPr>
            </w:pPr>
            <w:r>
              <w:rPr>
                <w:rFonts w:ascii="Arial" w:hAnsi="Arial"/>
                <w:b/>
                <w:spacing w:val="-3"/>
                <w:sz w:val="24"/>
              </w:rPr>
              <w:t>Site Personnel</w:t>
            </w:r>
          </w:p>
          <w:p w:rsidR="0094003D" w:rsidRPr="008E120C" w:rsidRDefault="004C046E" w:rsidP="008E120C">
            <w:pPr>
              <w:tabs>
                <w:tab w:val="left" w:pos="-720"/>
              </w:tabs>
              <w:suppressAutoHyphens/>
              <w:ind w:left="57"/>
              <w:rPr>
                <w:bCs/>
                <w:spacing w:val="-3"/>
                <w:sz w:val="24"/>
              </w:rPr>
            </w:pPr>
            <w:r>
              <w:rPr>
                <w:bCs/>
                <w:spacing w:val="-3"/>
                <w:sz w:val="24"/>
              </w:rPr>
              <w:tab/>
            </w:r>
          </w:p>
        </w:tc>
        <w:tc>
          <w:tcPr>
            <w:tcW w:w="8144" w:type="dxa"/>
          </w:tcPr>
          <w:p w:rsidR="000D0900" w:rsidRDefault="0094003D" w:rsidP="0094003D">
            <w:pPr>
              <w:tabs>
                <w:tab w:val="left" w:pos="-720"/>
              </w:tabs>
              <w:suppressAutoHyphens/>
              <w:ind w:left="34"/>
              <w:jc w:val="both"/>
              <w:rPr>
                <w:rFonts w:ascii="Arial" w:hAnsi="Arial"/>
                <w:spacing w:val="-3"/>
                <w:sz w:val="24"/>
              </w:rPr>
            </w:pPr>
            <w:r w:rsidRPr="0094003D">
              <w:rPr>
                <w:rFonts w:ascii="Arial" w:hAnsi="Arial"/>
                <w:spacing w:val="-3"/>
                <w:sz w:val="24"/>
              </w:rPr>
              <w:t>List to be provided on email the week before</w:t>
            </w:r>
          </w:p>
          <w:p w:rsidR="000D0900" w:rsidRDefault="000D0900" w:rsidP="0094003D">
            <w:pPr>
              <w:tabs>
                <w:tab w:val="left" w:pos="-720"/>
              </w:tabs>
              <w:suppressAutoHyphens/>
              <w:ind w:left="34"/>
              <w:jc w:val="both"/>
              <w:rPr>
                <w:rFonts w:ascii="Arial" w:hAnsi="Arial"/>
                <w:spacing w:val="-3"/>
                <w:sz w:val="24"/>
              </w:rPr>
            </w:pPr>
            <w:r>
              <w:rPr>
                <w:rFonts w:ascii="Arial" w:hAnsi="Arial"/>
                <w:spacing w:val="-3"/>
                <w:sz w:val="24"/>
              </w:rPr>
              <w:t>Including certificate details of chainsaw operators</w:t>
            </w:r>
          </w:p>
          <w:p w:rsidR="0094003D" w:rsidRPr="0094003D" w:rsidRDefault="0094003D" w:rsidP="0094003D">
            <w:pPr>
              <w:tabs>
                <w:tab w:val="left" w:pos="-720"/>
              </w:tabs>
              <w:suppressAutoHyphens/>
              <w:ind w:left="34"/>
              <w:jc w:val="both"/>
              <w:rPr>
                <w:rFonts w:ascii="Arial" w:hAnsi="Arial"/>
                <w:spacing w:val="-3"/>
                <w:sz w:val="24"/>
              </w:rPr>
            </w:pPr>
            <w:r w:rsidRPr="0094003D">
              <w:rPr>
                <w:rFonts w:ascii="Arial" w:hAnsi="Arial"/>
                <w:spacing w:val="-3"/>
                <w:sz w:val="24"/>
              </w:rPr>
              <w:t xml:space="preserve">  </w:t>
            </w:r>
          </w:p>
        </w:tc>
      </w:tr>
      <w:tr w:rsidR="0094003D" w:rsidTr="002D5057">
        <w:trPr>
          <w:trHeight w:val="540"/>
        </w:trPr>
        <w:tc>
          <w:tcPr>
            <w:tcW w:w="2056" w:type="dxa"/>
            <w:shd w:val="clear" w:color="auto" w:fill="E6E6E6"/>
          </w:tcPr>
          <w:p w:rsidR="0094003D" w:rsidRPr="008E120C" w:rsidRDefault="0094003D" w:rsidP="008E120C">
            <w:pPr>
              <w:pStyle w:val="BodyText"/>
              <w:jc w:val="left"/>
            </w:pPr>
            <w:r>
              <w:rPr>
                <w:rFonts w:ascii="Arial" w:hAnsi="Arial" w:cs="Arial"/>
                <w:b/>
              </w:rPr>
              <w:t>Date/s and time of works</w:t>
            </w:r>
          </w:p>
        </w:tc>
        <w:tc>
          <w:tcPr>
            <w:tcW w:w="8144" w:type="dxa"/>
          </w:tcPr>
          <w:p w:rsidR="0094003D" w:rsidRPr="0094003D" w:rsidRDefault="00750497" w:rsidP="0094003D">
            <w:pPr>
              <w:tabs>
                <w:tab w:val="left" w:pos="-720"/>
              </w:tabs>
              <w:suppressAutoHyphens/>
              <w:ind w:left="34"/>
              <w:jc w:val="both"/>
              <w:rPr>
                <w:rFonts w:ascii="Arial" w:hAnsi="Arial"/>
                <w:spacing w:val="-3"/>
                <w:sz w:val="24"/>
              </w:rPr>
            </w:pPr>
            <w:r w:rsidRPr="00750497">
              <w:rPr>
                <w:rFonts w:ascii="Arial" w:hAnsi="Arial"/>
                <w:spacing w:val="-3"/>
                <w:sz w:val="24"/>
                <w:highlight w:val="yellow"/>
              </w:rPr>
              <w:t>&lt;&lt;DATES AND TIMES&gt;&gt;</w:t>
            </w:r>
          </w:p>
        </w:tc>
      </w:tr>
      <w:tr w:rsidR="0094003D" w:rsidTr="002D5057">
        <w:trPr>
          <w:trHeight w:val="555"/>
        </w:trPr>
        <w:tc>
          <w:tcPr>
            <w:tcW w:w="2056" w:type="dxa"/>
            <w:shd w:val="clear" w:color="auto" w:fill="E6E6E6"/>
          </w:tcPr>
          <w:p w:rsidR="0094003D" w:rsidRPr="008E120C" w:rsidRDefault="0094003D" w:rsidP="002D5057">
            <w:pPr>
              <w:tabs>
                <w:tab w:val="left" w:pos="-720"/>
              </w:tabs>
              <w:suppressAutoHyphens/>
              <w:rPr>
                <w:rFonts w:ascii="Arial" w:hAnsi="Arial"/>
                <w:b/>
                <w:spacing w:val="-3"/>
                <w:sz w:val="24"/>
              </w:rPr>
            </w:pPr>
            <w:r>
              <w:rPr>
                <w:rFonts w:ascii="Arial" w:hAnsi="Arial"/>
                <w:b/>
                <w:spacing w:val="-3"/>
                <w:sz w:val="24"/>
              </w:rPr>
              <w:t>Duration:</w:t>
            </w:r>
          </w:p>
        </w:tc>
        <w:tc>
          <w:tcPr>
            <w:tcW w:w="8144" w:type="dxa"/>
          </w:tcPr>
          <w:p w:rsidR="0094003D" w:rsidRPr="0094003D" w:rsidRDefault="0094003D" w:rsidP="008E120C">
            <w:pPr>
              <w:tabs>
                <w:tab w:val="left" w:pos="-720"/>
              </w:tabs>
              <w:suppressAutoHyphens/>
              <w:ind w:left="34"/>
              <w:jc w:val="both"/>
              <w:rPr>
                <w:rFonts w:ascii="Arial" w:hAnsi="Arial"/>
                <w:spacing w:val="-3"/>
                <w:sz w:val="24"/>
              </w:rPr>
            </w:pPr>
            <w:r w:rsidRPr="0094003D">
              <w:rPr>
                <w:rFonts w:ascii="Arial" w:hAnsi="Arial"/>
                <w:spacing w:val="-3"/>
                <w:sz w:val="24"/>
              </w:rPr>
              <w:t>Typically five hours, but up to eight if required</w:t>
            </w:r>
          </w:p>
        </w:tc>
      </w:tr>
      <w:tr w:rsidR="0094003D" w:rsidTr="002D5057">
        <w:trPr>
          <w:trHeight w:val="750"/>
        </w:trPr>
        <w:tc>
          <w:tcPr>
            <w:tcW w:w="2056" w:type="dxa"/>
            <w:shd w:val="clear" w:color="auto" w:fill="E6E6E6"/>
          </w:tcPr>
          <w:p w:rsidR="0094003D" w:rsidRDefault="0094003D" w:rsidP="002D5057">
            <w:pPr>
              <w:tabs>
                <w:tab w:val="left" w:pos="-720"/>
              </w:tabs>
              <w:suppressAutoHyphens/>
              <w:rPr>
                <w:rFonts w:ascii="Arial" w:hAnsi="Arial"/>
                <w:spacing w:val="-3"/>
                <w:sz w:val="24"/>
              </w:rPr>
            </w:pPr>
            <w:r>
              <w:rPr>
                <w:rFonts w:ascii="Arial" w:hAnsi="Arial"/>
                <w:b/>
                <w:spacing w:val="-3"/>
                <w:sz w:val="24"/>
              </w:rPr>
              <w:t>Emergencies:</w:t>
            </w:r>
          </w:p>
          <w:p w:rsidR="0094003D" w:rsidRDefault="0094003D" w:rsidP="002D5057">
            <w:pPr>
              <w:tabs>
                <w:tab w:val="left" w:pos="-720"/>
              </w:tabs>
              <w:suppressAutoHyphens/>
              <w:rPr>
                <w:rFonts w:ascii="Arial" w:hAnsi="Arial"/>
                <w:spacing w:val="-3"/>
                <w:sz w:val="24"/>
              </w:rPr>
            </w:pPr>
            <w:r>
              <w:rPr>
                <w:rFonts w:ascii="Arial" w:hAnsi="Arial"/>
                <w:spacing w:val="-3"/>
                <w:sz w:val="24"/>
              </w:rPr>
              <w:tab/>
            </w:r>
          </w:p>
          <w:p w:rsidR="0094003D" w:rsidRDefault="0094003D" w:rsidP="002D5057">
            <w:pPr>
              <w:tabs>
                <w:tab w:val="left" w:pos="-720"/>
              </w:tabs>
              <w:suppressAutoHyphens/>
              <w:rPr>
                <w:rFonts w:ascii="Arial" w:hAnsi="Arial"/>
                <w:b/>
                <w:spacing w:val="-3"/>
                <w:sz w:val="24"/>
              </w:rPr>
            </w:pPr>
          </w:p>
        </w:tc>
        <w:tc>
          <w:tcPr>
            <w:tcW w:w="8144" w:type="dxa"/>
          </w:tcPr>
          <w:p w:rsidR="0094003D" w:rsidRPr="000A5811" w:rsidRDefault="0094003D" w:rsidP="002D5057">
            <w:pPr>
              <w:tabs>
                <w:tab w:val="left" w:pos="-720"/>
              </w:tabs>
              <w:suppressAutoHyphens/>
              <w:ind w:left="34"/>
              <w:jc w:val="both"/>
              <w:rPr>
                <w:rFonts w:ascii="Arial" w:hAnsi="Arial"/>
                <w:spacing w:val="-3"/>
                <w:sz w:val="24"/>
              </w:rPr>
            </w:pPr>
            <w:r>
              <w:rPr>
                <w:rFonts w:ascii="Arial" w:hAnsi="Arial"/>
                <w:spacing w:val="-3"/>
                <w:sz w:val="24"/>
              </w:rPr>
              <w:t>Appropriate committee members are trained</w:t>
            </w:r>
            <w:r w:rsidR="000D0900">
              <w:rPr>
                <w:rFonts w:ascii="Arial" w:hAnsi="Arial"/>
                <w:spacing w:val="-3"/>
                <w:sz w:val="24"/>
              </w:rPr>
              <w:t xml:space="preserve"> in</w:t>
            </w:r>
            <w:r>
              <w:rPr>
                <w:rFonts w:ascii="Arial" w:hAnsi="Arial"/>
                <w:spacing w:val="-3"/>
                <w:sz w:val="24"/>
              </w:rPr>
              <w:t xml:space="preserve"> first aid and emergency procedures. The volunteers on site will have at least one mobile telephone.</w:t>
            </w:r>
          </w:p>
        </w:tc>
      </w:tr>
      <w:tr w:rsidR="0094003D" w:rsidTr="000D0900">
        <w:trPr>
          <w:trHeight w:val="737"/>
        </w:trPr>
        <w:tc>
          <w:tcPr>
            <w:tcW w:w="2056" w:type="dxa"/>
            <w:shd w:val="clear" w:color="auto" w:fill="E6E6E6"/>
          </w:tcPr>
          <w:p w:rsidR="0094003D" w:rsidRDefault="0094003D" w:rsidP="002D5057">
            <w:pPr>
              <w:pStyle w:val="BodyText"/>
              <w:rPr>
                <w:rFonts w:ascii="Arial" w:hAnsi="Arial" w:cs="Arial"/>
                <w:b/>
                <w:bCs/>
              </w:rPr>
            </w:pPr>
            <w:r>
              <w:rPr>
                <w:rFonts w:ascii="Arial" w:hAnsi="Arial" w:cs="Arial"/>
                <w:b/>
                <w:bCs/>
              </w:rPr>
              <w:t>First Aid:</w:t>
            </w:r>
          </w:p>
          <w:p w:rsidR="0094003D" w:rsidRDefault="0094003D" w:rsidP="002D5057">
            <w:pPr>
              <w:tabs>
                <w:tab w:val="left" w:pos="-720"/>
              </w:tabs>
              <w:suppressAutoHyphens/>
              <w:jc w:val="both"/>
              <w:rPr>
                <w:rFonts w:ascii="Arial" w:hAnsi="Arial"/>
                <w:spacing w:val="-3"/>
                <w:sz w:val="24"/>
              </w:rPr>
            </w:pPr>
          </w:p>
        </w:tc>
        <w:tc>
          <w:tcPr>
            <w:tcW w:w="8144" w:type="dxa"/>
          </w:tcPr>
          <w:p w:rsidR="0094003D" w:rsidRPr="0094003D" w:rsidRDefault="0094003D" w:rsidP="0094003D">
            <w:pPr>
              <w:tabs>
                <w:tab w:val="left" w:pos="-720"/>
              </w:tabs>
              <w:suppressAutoHyphens/>
              <w:ind w:left="34"/>
              <w:jc w:val="both"/>
              <w:rPr>
                <w:rFonts w:ascii="Arial" w:hAnsi="Arial"/>
                <w:spacing w:val="-3"/>
                <w:sz w:val="24"/>
              </w:rPr>
            </w:pPr>
            <w:r w:rsidRPr="0094003D">
              <w:rPr>
                <w:rFonts w:ascii="Arial" w:hAnsi="Arial"/>
                <w:spacing w:val="-3"/>
                <w:sz w:val="24"/>
              </w:rPr>
              <w:t xml:space="preserve">A first aid kit will be available at the site. </w:t>
            </w:r>
          </w:p>
          <w:p w:rsidR="0094003D" w:rsidRDefault="0094003D" w:rsidP="000D0900">
            <w:pPr>
              <w:tabs>
                <w:tab w:val="left" w:pos="-720"/>
              </w:tabs>
              <w:suppressAutoHyphens/>
              <w:ind w:left="34"/>
              <w:jc w:val="both"/>
              <w:rPr>
                <w:rFonts w:ascii="Arial" w:hAnsi="Arial"/>
                <w:spacing w:val="-3"/>
                <w:sz w:val="24"/>
              </w:rPr>
            </w:pPr>
            <w:r w:rsidRPr="0094003D">
              <w:rPr>
                <w:rFonts w:ascii="Arial" w:hAnsi="Arial"/>
                <w:spacing w:val="-3"/>
                <w:sz w:val="24"/>
              </w:rPr>
              <w:t xml:space="preserve">At least two </w:t>
            </w:r>
            <w:r w:rsidR="000D0900">
              <w:rPr>
                <w:rFonts w:ascii="Arial" w:hAnsi="Arial"/>
                <w:spacing w:val="-3"/>
                <w:sz w:val="24"/>
              </w:rPr>
              <w:t>volunteers</w:t>
            </w:r>
            <w:r w:rsidRPr="0094003D">
              <w:rPr>
                <w:rFonts w:ascii="Arial" w:hAnsi="Arial"/>
                <w:spacing w:val="-3"/>
                <w:sz w:val="24"/>
              </w:rPr>
              <w:t xml:space="preserve"> on site will have completed a </w:t>
            </w:r>
            <w:r w:rsidR="000D0900" w:rsidRPr="0094003D">
              <w:rPr>
                <w:rFonts w:ascii="Arial" w:hAnsi="Arial"/>
                <w:spacing w:val="-3"/>
                <w:sz w:val="24"/>
              </w:rPr>
              <w:t>First Aid</w:t>
            </w:r>
            <w:r w:rsidR="000D0900">
              <w:rPr>
                <w:rFonts w:ascii="Arial" w:hAnsi="Arial"/>
                <w:spacing w:val="-3"/>
                <w:sz w:val="24"/>
              </w:rPr>
              <w:t xml:space="preserve"> </w:t>
            </w:r>
            <w:r w:rsidRPr="0094003D">
              <w:rPr>
                <w:rFonts w:ascii="Arial" w:hAnsi="Arial"/>
                <w:spacing w:val="-3"/>
                <w:sz w:val="24"/>
              </w:rPr>
              <w:t>course.</w:t>
            </w:r>
          </w:p>
        </w:tc>
      </w:tr>
      <w:tr w:rsidR="0094003D" w:rsidTr="002D5057">
        <w:trPr>
          <w:trHeight w:val="521"/>
        </w:trPr>
        <w:tc>
          <w:tcPr>
            <w:tcW w:w="2056" w:type="dxa"/>
            <w:shd w:val="clear" w:color="auto" w:fill="E6E6E6"/>
          </w:tcPr>
          <w:p w:rsidR="0094003D" w:rsidRDefault="0094003D" w:rsidP="002D5057">
            <w:pPr>
              <w:pStyle w:val="BodyText"/>
              <w:rPr>
                <w:rFonts w:ascii="Arial" w:hAnsi="Arial" w:cs="Arial"/>
                <w:b/>
                <w:bCs/>
              </w:rPr>
            </w:pPr>
            <w:r>
              <w:rPr>
                <w:rFonts w:ascii="Arial" w:hAnsi="Arial" w:cs="Arial"/>
                <w:b/>
                <w:bCs/>
              </w:rPr>
              <w:t>Welfare:</w:t>
            </w:r>
          </w:p>
        </w:tc>
        <w:tc>
          <w:tcPr>
            <w:tcW w:w="8144" w:type="dxa"/>
          </w:tcPr>
          <w:p w:rsidR="0094003D" w:rsidRPr="0094003D" w:rsidRDefault="00750497" w:rsidP="0094003D">
            <w:pPr>
              <w:tabs>
                <w:tab w:val="left" w:pos="-720"/>
              </w:tabs>
              <w:suppressAutoHyphens/>
              <w:ind w:left="34"/>
              <w:jc w:val="both"/>
              <w:rPr>
                <w:rFonts w:ascii="Arial" w:hAnsi="Arial"/>
                <w:spacing w:val="-3"/>
                <w:sz w:val="24"/>
              </w:rPr>
            </w:pPr>
            <w:r w:rsidRPr="00750497">
              <w:rPr>
                <w:rFonts w:ascii="Arial" w:hAnsi="Arial"/>
                <w:spacing w:val="-3"/>
                <w:sz w:val="24"/>
                <w:highlight w:val="yellow"/>
              </w:rPr>
              <w:t>&lt;&lt;NOTE LOCAITONS&gt;&gt;</w:t>
            </w:r>
            <w:r w:rsidR="0094003D" w:rsidRPr="0094003D">
              <w:rPr>
                <w:rFonts w:ascii="Arial" w:hAnsi="Arial"/>
                <w:spacing w:val="-3"/>
                <w:sz w:val="24"/>
              </w:rPr>
              <w:t xml:space="preserve"> </w:t>
            </w:r>
          </w:p>
        </w:tc>
      </w:tr>
      <w:tr w:rsidR="0094003D" w:rsidTr="002D5057">
        <w:trPr>
          <w:trHeight w:val="636"/>
        </w:trPr>
        <w:tc>
          <w:tcPr>
            <w:tcW w:w="2056" w:type="dxa"/>
            <w:shd w:val="clear" w:color="auto" w:fill="E6E6E6"/>
          </w:tcPr>
          <w:p w:rsidR="0094003D" w:rsidRDefault="000D0900" w:rsidP="002D5057">
            <w:pPr>
              <w:tabs>
                <w:tab w:val="left" w:pos="-720"/>
              </w:tabs>
              <w:suppressAutoHyphens/>
              <w:rPr>
                <w:rFonts w:ascii="Arial" w:hAnsi="Arial"/>
                <w:b/>
                <w:sz w:val="24"/>
              </w:rPr>
            </w:pPr>
            <w:r>
              <w:rPr>
                <w:rFonts w:ascii="Arial" w:hAnsi="Arial"/>
                <w:b/>
                <w:sz w:val="24"/>
              </w:rPr>
              <w:t>T</w:t>
            </w:r>
            <w:r w:rsidR="0094003D">
              <w:rPr>
                <w:rFonts w:ascii="Arial" w:hAnsi="Arial"/>
                <w:b/>
                <w:sz w:val="24"/>
              </w:rPr>
              <w:t>ools:</w:t>
            </w:r>
          </w:p>
          <w:p w:rsidR="0094003D" w:rsidRDefault="0094003D" w:rsidP="002D5057">
            <w:pPr>
              <w:tabs>
                <w:tab w:val="left" w:pos="-720"/>
              </w:tabs>
              <w:suppressAutoHyphens/>
              <w:jc w:val="both"/>
            </w:pPr>
          </w:p>
        </w:tc>
        <w:tc>
          <w:tcPr>
            <w:tcW w:w="8144" w:type="dxa"/>
          </w:tcPr>
          <w:p w:rsidR="0094003D" w:rsidRPr="0094003D" w:rsidRDefault="0094003D" w:rsidP="0094003D">
            <w:pPr>
              <w:tabs>
                <w:tab w:val="left" w:pos="-720"/>
              </w:tabs>
              <w:suppressAutoHyphens/>
              <w:ind w:left="34"/>
              <w:jc w:val="both"/>
              <w:rPr>
                <w:rFonts w:ascii="Arial" w:hAnsi="Arial"/>
                <w:spacing w:val="-3"/>
                <w:sz w:val="24"/>
              </w:rPr>
            </w:pPr>
            <w:r w:rsidRPr="0094003D">
              <w:rPr>
                <w:rFonts w:ascii="Arial" w:hAnsi="Arial"/>
                <w:spacing w:val="-3"/>
                <w:sz w:val="24"/>
              </w:rPr>
              <w:t>Chainsaws, handsaws, billhooks, Axes, Slashers, Rakes, Mauls.</w:t>
            </w:r>
          </w:p>
          <w:p w:rsidR="0094003D" w:rsidRPr="0094003D" w:rsidRDefault="0094003D" w:rsidP="0094003D">
            <w:pPr>
              <w:tabs>
                <w:tab w:val="left" w:pos="-720"/>
              </w:tabs>
              <w:suppressAutoHyphens/>
              <w:ind w:left="34"/>
              <w:jc w:val="both"/>
              <w:rPr>
                <w:rFonts w:ascii="Arial" w:hAnsi="Arial"/>
                <w:spacing w:val="-3"/>
                <w:sz w:val="24"/>
              </w:rPr>
            </w:pPr>
          </w:p>
        </w:tc>
      </w:tr>
      <w:tr w:rsidR="0094003D" w:rsidTr="002D5057">
        <w:trPr>
          <w:trHeight w:val="1170"/>
        </w:trPr>
        <w:tc>
          <w:tcPr>
            <w:tcW w:w="2056" w:type="dxa"/>
            <w:shd w:val="clear" w:color="auto" w:fill="E6E6E6"/>
          </w:tcPr>
          <w:p w:rsidR="0094003D" w:rsidRDefault="0094003D" w:rsidP="002D5057">
            <w:pPr>
              <w:tabs>
                <w:tab w:val="left" w:pos="-720"/>
              </w:tabs>
              <w:suppressAutoHyphens/>
              <w:jc w:val="both"/>
              <w:rPr>
                <w:rFonts w:ascii="Arial" w:hAnsi="Arial"/>
                <w:spacing w:val="-3"/>
                <w:sz w:val="24"/>
              </w:rPr>
            </w:pPr>
            <w:r>
              <w:rPr>
                <w:rFonts w:ascii="Arial" w:hAnsi="Arial"/>
                <w:b/>
                <w:spacing w:val="-3"/>
                <w:sz w:val="24"/>
              </w:rPr>
              <w:t xml:space="preserve">Staff: </w:t>
            </w:r>
          </w:p>
          <w:p w:rsidR="0094003D" w:rsidRDefault="0094003D" w:rsidP="002D5057">
            <w:pPr>
              <w:tabs>
                <w:tab w:val="left" w:pos="-720"/>
              </w:tabs>
              <w:suppressAutoHyphens/>
              <w:jc w:val="both"/>
              <w:rPr>
                <w:rFonts w:ascii="Arial" w:hAnsi="Arial"/>
                <w:spacing w:val="-3"/>
                <w:sz w:val="24"/>
              </w:rPr>
            </w:pPr>
          </w:p>
        </w:tc>
        <w:tc>
          <w:tcPr>
            <w:tcW w:w="8144" w:type="dxa"/>
          </w:tcPr>
          <w:p w:rsidR="0094003D" w:rsidRDefault="0094003D" w:rsidP="0094003D">
            <w:pPr>
              <w:tabs>
                <w:tab w:val="left" w:pos="-720"/>
              </w:tabs>
              <w:suppressAutoHyphens/>
              <w:ind w:left="34"/>
              <w:jc w:val="both"/>
              <w:rPr>
                <w:rFonts w:ascii="Arial" w:hAnsi="Arial"/>
                <w:spacing w:val="-3"/>
                <w:sz w:val="24"/>
              </w:rPr>
            </w:pPr>
            <w:r>
              <w:rPr>
                <w:rFonts w:ascii="Arial" w:hAnsi="Arial"/>
                <w:spacing w:val="-3"/>
                <w:sz w:val="24"/>
              </w:rPr>
              <w:t>These works will be carried out by volunteers experienced in this type of work, or by supervised trainees. Any volunteer using a chainsaw have received appropriate chainsaw training and certification by NPTC or LANTRA.</w:t>
            </w:r>
            <w:r w:rsidRPr="0094003D">
              <w:rPr>
                <w:rFonts w:ascii="Arial" w:hAnsi="Arial"/>
                <w:spacing w:val="-3"/>
                <w:sz w:val="24"/>
              </w:rPr>
              <w:t xml:space="preserve"> </w:t>
            </w:r>
            <w:r>
              <w:rPr>
                <w:rFonts w:ascii="Arial" w:hAnsi="Arial"/>
                <w:spacing w:val="-3"/>
                <w:sz w:val="24"/>
              </w:rPr>
              <w:t xml:space="preserve">There will be a minimum of </w:t>
            </w:r>
            <w:r w:rsidRPr="0094003D">
              <w:rPr>
                <w:rFonts w:ascii="Arial" w:hAnsi="Arial"/>
                <w:spacing w:val="-3"/>
                <w:sz w:val="24"/>
              </w:rPr>
              <w:t>8</w:t>
            </w:r>
            <w:r>
              <w:rPr>
                <w:rFonts w:ascii="Arial" w:hAnsi="Arial"/>
                <w:spacing w:val="-3"/>
                <w:sz w:val="24"/>
              </w:rPr>
              <w:t xml:space="preserve"> people on site at all times.</w:t>
            </w:r>
          </w:p>
        </w:tc>
      </w:tr>
      <w:tr w:rsidR="0094003D" w:rsidTr="002D5057">
        <w:trPr>
          <w:trHeight w:val="699"/>
        </w:trPr>
        <w:tc>
          <w:tcPr>
            <w:tcW w:w="2056" w:type="dxa"/>
            <w:shd w:val="clear" w:color="auto" w:fill="E6E6E6"/>
          </w:tcPr>
          <w:p w:rsidR="0094003D" w:rsidRDefault="0094003D" w:rsidP="002D5057">
            <w:pPr>
              <w:tabs>
                <w:tab w:val="left" w:pos="-720"/>
              </w:tabs>
              <w:suppressAutoHyphens/>
              <w:jc w:val="both"/>
              <w:rPr>
                <w:rFonts w:ascii="Arial" w:hAnsi="Arial"/>
                <w:b/>
                <w:spacing w:val="-3"/>
                <w:sz w:val="24"/>
              </w:rPr>
            </w:pPr>
            <w:r>
              <w:rPr>
                <w:rFonts w:ascii="Arial" w:hAnsi="Arial"/>
                <w:b/>
                <w:spacing w:val="-3"/>
                <w:sz w:val="24"/>
              </w:rPr>
              <w:t>Method:</w:t>
            </w:r>
          </w:p>
          <w:p w:rsidR="0094003D" w:rsidRDefault="0094003D" w:rsidP="002D5057">
            <w:pPr>
              <w:pStyle w:val="BodyText"/>
              <w:rPr>
                <w:rFonts w:ascii="Arial" w:hAnsi="Arial"/>
                <w:b/>
              </w:rPr>
            </w:pPr>
          </w:p>
        </w:tc>
        <w:tc>
          <w:tcPr>
            <w:tcW w:w="8144" w:type="dxa"/>
          </w:tcPr>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R</w:t>
            </w:r>
            <w:r w:rsidRPr="003874F8">
              <w:rPr>
                <w:rFonts w:ascii="Arial" w:hAnsi="Arial"/>
                <w:spacing w:val="-3"/>
                <w:sz w:val="24"/>
              </w:rPr>
              <w:t xml:space="preserve">emoving </w:t>
            </w:r>
            <w:r>
              <w:rPr>
                <w:rFonts w:ascii="Arial" w:hAnsi="Arial"/>
                <w:spacing w:val="-3"/>
                <w:sz w:val="24"/>
              </w:rPr>
              <w:t xml:space="preserve">any </w:t>
            </w:r>
            <w:r w:rsidRPr="003874F8">
              <w:rPr>
                <w:rFonts w:ascii="Arial" w:hAnsi="Arial"/>
                <w:spacing w:val="-3"/>
                <w:sz w:val="24"/>
              </w:rPr>
              <w:t>old fencing and wire</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C</w:t>
            </w:r>
            <w:r w:rsidRPr="003874F8">
              <w:rPr>
                <w:rFonts w:ascii="Arial" w:hAnsi="Arial"/>
                <w:spacing w:val="-3"/>
                <w:sz w:val="24"/>
              </w:rPr>
              <w:t>ut and pulling out bramble, clematis and other scrambling plants</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Cut</w:t>
            </w:r>
            <w:r w:rsidRPr="003874F8">
              <w:rPr>
                <w:rFonts w:ascii="Arial" w:hAnsi="Arial"/>
                <w:spacing w:val="-3"/>
                <w:sz w:val="24"/>
              </w:rPr>
              <w:t xml:space="preserve"> out elder plants and preventing re-growth of stumps</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P</w:t>
            </w:r>
            <w:r w:rsidRPr="003874F8">
              <w:rPr>
                <w:rFonts w:ascii="Arial" w:hAnsi="Arial"/>
                <w:spacing w:val="-3"/>
                <w:sz w:val="24"/>
              </w:rPr>
              <w:t>artially cut through stems near ground level, laying the pleachers (cut stems) over at an angle from horizontal to form a stock-proof barrier</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R</w:t>
            </w:r>
            <w:r w:rsidRPr="003874F8">
              <w:rPr>
                <w:rFonts w:ascii="Arial" w:hAnsi="Arial"/>
                <w:spacing w:val="-3"/>
                <w:sz w:val="24"/>
              </w:rPr>
              <w:t>emove the uncut heel from each pleacher</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K</w:t>
            </w:r>
            <w:r w:rsidRPr="003874F8">
              <w:rPr>
                <w:rFonts w:ascii="Arial" w:hAnsi="Arial"/>
                <w:spacing w:val="-3"/>
                <w:sz w:val="24"/>
              </w:rPr>
              <w:t>eep pleachers in position by staking and binding</w:t>
            </w: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K</w:t>
            </w:r>
            <w:r w:rsidRPr="003874F8">
              <w:rPr>
                <w:rFonts w:ascii="Arial" w:hAnsi="Arial"/>
                <w:spacing w:val="-3"/>
                <w:sz w:val="24"/>
              </w:rPr>
              <w:t>eep all existing hedgerow trees</w:t>
            </w:r>
          </w:p>
          <w:p w:rsidR="0094003D"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R</w:t>
            </w:r>
            <w:r w:rsidRPr="003874F8">
              <w:rPr>
                <w:rFonts w:ascii="Arial" w:hAnsi="Arial"/>
                <w:spacing w:val="-3"/>
                <w:sz w:val="24"/>
              </w:rPr>
              <w:t>emove all cut branches</w:t>
            </w:r>
            <w:r>
              <w:rPr>
                <w:rFonts w:ascii="Arial" w:hAnsi="Arial"/>
                <w:spacing w:val="-3"/>
                <w:sz w:val="24"/>
              </w:rPr>
              <w:t xml:space="preserve"> and other rubbish</w:t>
            </w:r>
            <w:r w:rsidRPr="003874F8">
              <w:rPr>
                <w:rFonts w:ascii="Arial" w:hAnsi="Arial"/>
                <w:spacing w:val="-3"/>
                <w:sz w:val="24"/>
              </w:rPr>
              <w:t xml:space="preserve"> from the immediate site after completion of the work</w:t>
            </w:r>
          </w:p>
          <w:p w:rsidR="0094003D" w:rsidRDefault="0094003D" w:rsidP="002D5057">
            <w:pPr>
              <w:tabs>
                <w:tab w:val="left" w:pos="-720"/>
              </w:tabs>
              <w:suppressAutoHyphens/>
              <w:ind w:left="720"/>
              <w:jc w:val="both"/>
              <w:rPr>
                <w:rFonts w:ascii="Arial" w:hAnsi="Arial"/>
                <w:spacing w:val="-3"/>
                <w:sz w:val="24"/>
              </w:rPr>
            </w:pPr>
          </w:p>
          <w:p w:rsidR="0094003D" w:rsidRPr="003874F8" w:rsidRDefault="0094003D" w:rsidP="002D5057">
            <w:pPr>
              <w:numPr>
                <w:ilvl w:val="0"/>
                <w:numId w:val="1"/>
              </w:numPr>
              <w:tabs>
                <w:tab w:val="left" w:pos="-720"/>
              </w:tabs>
              <w:suppressAutoHyphens/>
              <w:jc w:val="both"/>
              <w:rPr>
                <w:rFonts w:ascii="Arial" w:hAnsi="Arial"/>
                <w:spacing w:val="-3"/>
                <w:sz w:val="24"/>
              </w:rPr>
            </w:pPr>
            <w:r>
              <w:rPr>
                <w:rFonts w:ascii="Arial" w:hAnsi="Arial"/>
                <w:spacing w:val="-3"/>
                <w:sz w:val="24"/>
              </w:rPr>
              <w:t>Any Chainsaw work will only be undertaken by suitability qualified personnel</w:t>
            </w:r>
          </w:p>
          <w:p w:rsidR="0094003D" w:rsidRPr="00573E98" w:rsidRDefault="0094003D" w:rsidP="002D5057">
            <w:pPr>
              <w:tabs>
                <w:tab w:val="left" w:pos="-720"/>
              </w:tabs>
              <w:suppressAutoHyphens/>
              <w:jc w:val="both"/>
              <w:rPr>
                <w:rFonts w:ascii="Arial" w:hAnsi="Arial"/>
                <w:b/>
                <w:spacing w:val="-3"/>
                <w:sz w:val="24"/>
                <w:szCs w:val="24"/>
              </w:rPr>
            </w:pPr>
          </w:p>
        </w:tc>
      </w:tr>
      <w:tr w:rsidR="0094003D" w:rsidTr="000D0900">
        <w:trPr>
          <w:trHeight w:val="913"/>
        </w:trPr>
        <w:tc>
          <w:tcPr>
            <w:tcW w:w="2056" w:type="dxa"/>
            <w:shd w:val="clear" w:color="auto" w:fill="E6E6E6"/>
          </w:tcPr>
          <w:p w:rsidR="0094003D" w:rsidRDefault="0094003D" w:rsidP="002D5057">
            <w:pPr>
              <w:tabs>
                <w:tab w:val="left" w:pos="-720"/>
              </w:tabs>
              <w:suppressAutoHyphens/>
              <w:rPr>
                <w:rFonts w:ascii="Arial" w:hAnsi="Arial"/>
                <w:b/>
                <w:spacing w:val="-3"/>
                <w:sz w:val="24"/>
              </w:rPr>
            </w:pPr>
            <w:r>
              <w:rPr>
                <w:rFonts w:ascii="Arial" w:hAnsi="Arial"/>
                <w:b/>
                <w:spacing w:val="-3"/>
                <w:sz w:val="24"/>
              </w:rPr>
              <w:t>Site risk assessment:</w:t>
            </w:r>
          </w:p>
          <w:p w:rsidR="0094003D" w:rsidRDefault="0094003D" w:rsidP="002D5057">
            <w:pPr>
              <w:tabs>
                <w:tab w:val="left" w:pos="-720"/>
              </w:tabs>
              <w:suppressAutoHyphens/>
              <w:jc w:val="both"/>
            </w:pPr>
          </w:p>
        </w:tc>
        <w:tc>
          <w:tcPr>
            <w:tcW w:w="8144" w:type="dxa"/>
          </w:tcPr>
          <w:p w:rsidR="0094003D" w:rsidRDefault="0094003D" w:rsidP="002D5057">
            <w:pPr>
              <w:tabs>
                <w:tab w:val="left" w:pos="-720"/>
              </w:tabs>
              <w:suppressAutoHyphens/>
              <w:jc w:val="both"/>
              <w:rPr>
                <w:rFonts w:ascii="Arial" w:hAnsi="Arial"/>
                <w:spacing w:val="-3"/>
                <w:sz w:val="24"/>
              </w:rPr>
            </w:pPr>
            <w:r>
              <w:rPr>
                <w:rFonts w:ascii="Arial" w:hAnsi="Arial"/>
                <w:spacing w:val="-3"/>
                <w:sz w:val="24"/>
              </w:rPr>
              <w:t>A member of the committee will complete a site risk assessment, updated on the day if appropriate to take account of the weather and any change of circumstances during the operations.</w:t>
            </w:r>
          </w:p>
          <w:p w:rsidR="0094003D" w:rsidRDefault="0094003D" w:rsidP="002D5057">
            <w:pPr>
              <w:tabs>
                <w:tab w:val="left" w:pos="-720"/>
              </w:tabs>
              <w:suppressAutoHyphens/>
              <w:jc w:val="both"/>
              <w:rPr>
                <w:rFonts w:ascii="Arial" w:hAnsi="Arial"/>
                <w:spacing w:val="-3"/>
                <w:sz w:val="24"/>
              </w:rPr>
            </w:pPr>
          </w:p>
          <w:p w:rsidR="0094003D" w:rsidRDefault="0094003D" w:rsidP="002D5057">
            <w:pPr>
              <w:tabs>
                <w:tab w:val="left" w:pos="-720"/>
              </w:tabs>
              <w:suppressAutoHyphens/>
              <w:jc w:val="both"/>
              <w:rPr>
                <w:rFonts w:ascii="Arial" w:hAnsi="Arial"/>
                <w:spacing w:val="-3"/>
                <w:sz w:val="24"/>
              </w:rPr>
            </w:pPr>
            <w:r>
              <w:rPr>
                <w:rFonts w:ascii="Arial" w:hAnsi="Arial"/>
                <w:spacing w:val="-3"/>
                <w:sz w:val="24"/>
              </w:rPr>
              <w:t xml:space="preserve">The committee will be responsible for ensuring the health and safety of </w:t>
            </w:r>
            <w:r>
              <w:rPr>
                <w:rFonts w:ascii="Arial" w:hAnsi="Arial"/>
                <w:spacing w:val="-3"/>
                <w:sz w:val="24"/>
              </w:rPr>
              <w:lastRenderedPageBreak/>
              <w:t>everyone within the working area or who may be affected by the works.</w:t>
            </w:r>
          </w:p>
          <w:p w:rsidR="009669E0" w:rsidRDefault="009669E0" w:rsidP="002D5057">
            <w:pPr>
              <w:tabs>
                <w:tab w:val="left" w:pos="-720"/>
              </w:tabs>
              <w:suppressAutoHyphens/>
              <w:jc w:val="both"/>
              <w:rPr>
                <w:rFonts w:ascii="Arial" w:hAnsi="Arial"/>
                <w:spacing w:val="-3"/>
                <w:sz w:val="24"/>
              </w:rPr>
            </w:pPr>
          </w:p>
          <w:p w:rsidR="009669E0" w:rsidRDefault="009669E0" w:rsidP="002D5057">
            <w:pPr>
              <w:tabs>
                <w:tab w:val="left" w:pos="-720"/>
              </w:tabs>
              <w:suppressAutoHyphens/>
              <w:jc w:val="both"/>
              <w:rPr>
                <w:rFonts w:ascii="Arial" w:hAnsi="Arial"/>
                <w:spacing w:val="-3"/>
                <w:sz w:val="24"/>
              </w:rPr>
            </w:pPr>
            <w:r>
              <w:rPr>
                <w:rFonts w:ascii="Arial" w:hAnsi="Arial"/>
                <w:spacing w:val="-3"/>
                <w:sz w:val="24"/>
              </w:rPr>
              <w:t xml:space="preserve">When working on or near access roads ‘men at work’ signs </w:t>
            </w:r>
            <w:r w:rsidR="000D0900">
              <w:rPr>
                <w:rFonts w:ascii="Arial" w:hAnsi="Arial"/>
                <w:spacing w:val="-3"/>
                <w:sz w:val="24"/>
              </w:rPr>
              <w:t xml:space="preserve">will be deployed, </w:t>
            </w:r>
            <w:r>
              <w:rPr>
                <w:rFonts w:ascii="Arial" w:hAnsi="Arial"/>
                <w:spacing w:val="-3"/>
                <w:sz w:val="24"/>
              </w:rPr>
              <w:t xml:space="preserve">and volunteers </w:t>
            </w:r>
            <w:r w:rsidR="000D0900">
              <w:rPr>
                <w:rFonts w:ascii="Arial" w:hAnsi="Arial"/>
                <w:spacing w:val="-3"/>
                <w:sz w:val="24"/>
              </w:rPr>
              <w:t xml:space="preserve">will be briefed </w:t>
            </w:r>
            <w:r>
              <w:rPr>
                <w:rFonts w:ascii="Arial" w:hAnsi="Arial"/>
                <w:spacing w:val="-3"/>
                <w:sz w:val="24"/>
              </w:rPr>
              <w:t xml:space="preserve">of </w:t>
            </w:r>
            <w:r w:rsidR="000D0900">
              <w:rPr>
                <w:rFonts w:ascii="Arial" w:hAnsi="Arial"/>
                <w:spacing w:val="-3"/>
                <w:sz w:val="24"/>
              </w:rPr>
              <w:t xml:space="preserve">additional </w:t>
            </w:r>
            <w:r>
              <w:rPr>
                <w:rFonts w:ascii="Arial" w:hAnsi="Arial"/>
                <w:spacing w:val="-3"/>
                <w:sz w:val="24"/>
              </w:rPr>
              <w:t>the risk.</w:t>
            </w:r>
          </w:p>
          <w:p w:rsidR="009669E0" w:rsidRPr="00BE6023" w:rsidRDefault="009669E0" w:rsidP="002D5057">
            <w:pPr>
              <w:tabs>
                <w:tab w:val="left" w:pos="-720"/>
              </w:tabs>
              <w:suppressAutoHyphens/>
              <w:jc w:val="both"/>
              <w:rPr>
                <w:rFonts w:ascii="Arial" w:hAnsi="Arial"/>
                <w:spacing w:val="-3"/>
                <w:sz w:val="24"/>
              </w:rPr>
            </w:pPr>
          </w:p>
        </w:tc>
      </w:tr>
      <w:tr w:rsidR="0094003D" w:rsidTr="002D5057">
        <w:tc>
          <w:tcPr>
            <w:tcW w:w="2056" w:type="dxa"/>
            <w:shd w:val="clear" w:color="auto" w:fill="E6E6E6"/>
          </w:tcPr>
          <w:p w:rsidR="0094003D" w:rsidRDefault="0094003D" w:rsidP="002D5057">
            <w:pPr>
              <w:tabs>
                <w:tab w:val="left" w:pos="-720"/>
              </w:tabs>
              <w:suppressAutoHyphens/>
              <w:jc w:val="both"/>
              <w:rPr>
                <w:rFonts w:ascii="Arial" w:hAnsi="Arial"/>
                <w:b/>
                <w:spacing w:val="-3"/>
                <w:sz w:val="24"/>
              </w:rPr>
            </w:pPr>
            <w:r>
              <w:rPr>
                <w:rFonts w:ascii="Arial" w:hAnsi="Arial"/>
                <w:b/>
                <w:spacing w:val="-3"/>
                <w:sz w:val="24"/>
              </w:rPr>
              <w:lastRenderedPageBreak/>
              <w:t>Risk prevention</w:t>
            </w:r>
          </w:p>
        </w:tc>
        <w:tc>
          <w:tcPr>
            <w:tcW w:w="8144" w:type="dxa"/>
          </w:tcPr>
          <w:p w:rsidR="0094003D" w:rsidRPr="004C046E" w:rsidRDefault="0094003D" w:rsidP="002D5057">
            <w:pPr>
              <w:tabs>
                <w:tab w:val="left" w:pos="-720"/>
              </w:tabs>
              <w:suppressAutoHyphens/>
              <w:jc w:val="both"/>
              <w:rPr>
                <w:rFonts w:ascii="Arial" w:hAnsi="Arial"/>
                <w:spacing w:val="-3"/>
                <w:sz w:val="24"/>
              </w:rPr>
            </w:pPr>
            <w:r w:rsidRPr="004C046E">
              <w:rPr>
                <w:rFonts w:ascii="Arial" w:hAnsi="Arial"/>
                <w:spacing w:val="-3"/>
                <w:sz w:val="24"/>
              </w:rPr>
              <w:t>Trainees to be supervised, and only to use hand tools.</w:t>
            </w:r>
          </w:p>
          <w:p w:rsidR="0094003D" w:rsidRDefault="0094003D" w:rsidP="002D5057">
            <w:pPr>
              <w:tabs>
                <w:tab w:val="left" w:pos="-720"/>
              </w:tabs>
              <w:suppressAutoHyphens/>
              <w:jc w:val="both"/>
              <w:rPr>
                <w:rFonts w:ascii="Arial" w:hAnsi="Arial"/>
                <w:spacing w:val="-3"/>
                <w:sz w:val="24"/>
              </w:rPr>
            </w:pPr>
            <w:r w:rsidRPr="004C046E">
              <w:rPr>
                <w:rFonts w:ascii="Arial" w:hAnsi="Arial"/>
                <w:spacing w:val="-3"/>
                <w:sz w:val="24"/>
              </w:rPr>
              <w:t>All chainsaw operators to be suitably qualified and operate according to best practice at all times</w:t>
            </w:r>
          </w:p>
        </w:tc>
      </w:tr>
      <w:tr w:rsidR="0094003D" w:rsidTr="002D5057">
        <w:trPr>
          <w:trHeight w:val="2198"/>
        </w:trPr>
        <w:tc>
          <w:tcPr>
            <w:tcW w:w="2056" w:type="dxa"/>
            <w:shd w:val="clear" w:color="auto" w:fill="E6E6E6"/>
          </w:tcPr>
          <w:p w:rsidR="0094003D" w:rsidRDefault="0094003D" w:rsidP="002D5057">
            <w:pPr>
              <w:tabs>
                <w:tab w:val="left" w:pos="-720"/>
              </w:tabs>
              <w:suppressAutoHyphens/>
              <w:jc w:val="both"/>
              <w:rPr>
                <w:rFonts w:ascii="Arial" w:hAnsi="Arial"/>
                <w:b/>
                <w:spacing w:val="-3"/>
                <w:sz w:val="24"/>
              </w:rPr>
            </w:pPr>
            <w:r>
              <w:rPr>
                <w:rFonts w:ascii="Arial" w:hAnsi="Arial"/>
                <w:b/>
                <w:sz w:val="24"/>
              </w:rPr>
              <w:t>PPE:</w:t>
            </w:r>
          </w:p>
        </w:tc>
        <w:tc>
          <w:tcPr>
            <w:tcW w:w="8144" w:type="dxa"/>
          </w:tcPr>
          <w:p w:rsidR="0094003D" w:rsidRPr="004C046E" w:rsidRDefault="0094003D" w:rsidP="002D5057">
            <w:pPr>
              <w:tabs>
                <w:tab w:val="left" w:pos="-720"/>
              </w:tabs>
              <w:suppressAutoHyphens/>
              <w:jc w:val="both"/>
              <w:rPr>
                <w:rFonts w:ascii="Arial" w:hAnsi="Arial"/>
                <w:spacing w:val="-3"/>
                <w:sz w:val="24"/>
              </w:rPr>
            </w:pPr>
            <w:r w:rsidRPr="004C046E">
              <w:rPr>
                <w:rFonts w:ascii="Arial" w:hAnsi="Arial"/>
                <w:spacing w:val="-3"/>
                <w:sz w:val="24"/>
              </w:rPr>
              <w:t>Volunteers will have the appropriate PPE</w:t>
            </w:r>
          </w:p>
          <w:p w:rsidR="0094003D" w:rsidRPr="004C046E" w:rsidRDefault="0094003D" w:rsidP="002D5057">
            <w:pPr>
              <w:tabs>
                <w:tab w:val="left" w:pos="-720"/>
              </w:tabs>
              <w:suppressAutoHyphens/>
              <w:jc w:val="both"/>
              <w:rPr>
                <w:rFonts w:ascii="Arial" w:hAnsi="Arial"/>
                <w:spacing w:val="-3"/>
                <w:sz w:val="24"/>
              </w:rPr>
            </w:pPr>
            <w:r w:rsidRPr="004C046E">
              <w:rPr>
                <w:rFonts w:ascii="Arial" w:hAnsi="Arial"/>
                <w:spacing w:val="-3"/>
                <w:sz w:val="24"/>
              </w:rPr>
              <w:t>Hand tool users, typically</w:t>
            </w:r>
          </w:p>
          <w:p w:rsidR="0094003D" w:rsidRPr="00077094" w:rsidRDefault="0094003D" w:rsidP="002D5057">
            <w:pPr>
              <w:tabs>
                <w:tab w:val="left" w:pos="-720"/>
              </w:tabs>
              <w:suppressAutoHyphens/>
              <w:jc w:val="both"/>
              <w:rPr>
                <w:rFonts w:ascii="Arial" w:hAnsi="Arial"/>
                <w:spacing w:val="-3"/>
                <w:sz w:val="24"/>
              </w:rPr>
            </w:pPr>
            <w:r w:rsidRPr="00077094">
              <w:rPr>
                <w:rFonts w:ascii="Arial" w:hAnsi="Arial"/>
                <w:spacing w:val="-3"/>
                <w:sz w:val="24"/>
              </w:rPr>
              <w:t>Thorn-proof gloves preferably with wrist protection</w:t>
            </w:r>
          </w:p>
          <w:p w:rsidR="0094003D" w:rsidRPr="00077094" w:rsidRDefault="0094003D" w:rsidP="002D5057">
            <w:pPr>
              <w:tabs>
                <w:tab w:val="left" w:pos="-720"/>
              </w:tabs>
              <w:suppressAutoHyphens/>
              <w:jc w:val="both"/>
              <w:rPr>
                <w:rFonts w:ascii="Arial" w:hAnsi="Arial"/>
                <w:spacing w:val="-3"/>
                <w:sz w:val="24"/>
              </w:rPr>
            </w:pPr>
            <w:r w:rsidRPr="00077094">
              <w:rPr>
                <w:rFonts w:ascii="Arial" w:hAnsi="Arial"/>
                <w:spacing w:val="-3"/>
                <w:sz w:val="24"/>
              </w:rPr>
              <w:t>Eye protection</w:t>
            </w:r>
          </w:p>
          <w:p w:rsidR="0094003D" w:rsidRPr="00077094" w:rsidRDefault="0094003D" w:rsidP="002D5057">
            <w:pPr>
              <w:tabs>
                <w:tab w:val="left" w:pos="-720"/>
              </w:tabs>
              <w:suppressAutoHyphens/>
              <w:jc w:val="both"/>
              <w:rPr>
                <w:rFonts w:ascii="Arial" w:hAnsi="Arial"/>
                <w:spacing w:val="-3"/>
                <w:sz w:val="24"/>
              </w:rPr>
            </w:pPr>
            <w:r w:rsidRPr="00077094">
              <w:rPr>
                <w:rFonts w:ascii="Arial" w:hAnsi="Arial"/>
                <w:spacing w:val="-3"/>
                <w:sz w:val="24"/>
              </w:rPr>
              <w:t>Safety boots / Wellingtons give protection against sharp tools, thorns etc</w:t>
            </w:r>
            <w:r w:rsidR="003408B4">
              <w:rPr>
                <w:rFonts w:ascii="Arial" w:hAnsi="Arial"/>
                <w:spacing w:val="-3"/>
                <w:sz w:val="24"/>
              </w:rPr>
              <w:t>.</w:t>
            </w:r>
          </w:p>
          <w:p w:rsidR="0094003D" w:rsidRDefault="0094003D" w:rsidP="002D5057">
            <w:pPr>
              <w:tabs>
                <w:tab w:val="left" w:pos="-720"/>
              </w:tabs>
              <w:suppressAutoHyphens/>
              <w:jc w:val="both"/>
              <w:rPr>
                <w:rFonts w:ascii="Arial" w:hAnsi="Arial"/>
                <w:spacing w:val="-3"/>
                <w:sz w:val="24"/>
              </w:rPr>
            </w:pPr>
            <w:r>
              <w:rPr>
                <w:rFonts w:ascii="Arial" w:hAnsi="Arial"/>
                <w:spacing w:val="-3"/>
                <w:sz w:val="24"/>
              </w:rPr>
              <w:t>Chainsaw users will additionally use</w:t>
            </w:r>
          </w:p>
          <w:p w:rsidR="003408B4" w:rsidRPr="000D0900" w:rsidRDefault="003408B4" w:rsidP="000D0900">
            <w:pPr>
              <w:pStyle w:val="ListParagraph"/>
              <w:numPr>
                <w:ilvl w:val="0"/>
                <w:numId w:val="3"/>
              </w:numPr>
              <w:tabs>
                <w:tab w:val="left" w:pos="-720"/>
              </w:tabs>
              <w:suppressAutoHyphens/>
              <w:jc w:val="both"/>
              <w:rPr>
                <w:rFonts w:ascii="Arial" w:hAnsi="Arial"/>
                <w:spacing w:val="-3"/>
                <w:sz w:val="24"/>
              </w:rPr>
            </w:pPr>
            <w:r w:rsidRPr="000D0900">
              <w:rPr>
                <w:rFonts w:ascii="Arial" w:hAnsi="Arial"/>
                <w:spacing w:val="-3"/>
                <w:sz w:val="24"/>
              </w:rPr>
              <w:t xml:space="preserve">Chainsaw protective trousers. </w:t>
            </w:r>
          </w:p>
          <w:p w:rsidR="003408B4" w:rsidRPr="000D0900" w:rsidRDefault="003408B4" w:rsidP="000D0900">
            <w:pPr>
              <w:pStyle w:val="ListParagraph"/>
              <w:numPr>
                <w:ilvl w:val="0"/>
                <w:numId w:val="3"/>
              </w:numPr>
              <w:tabs>
                <w:tab w:val="left" w:pos="-720"/>
              </w:tabs>
              <w:suppressAutoHyphens/>
              <w:jc w:val="both"/>
              <w:rPr>
                <w:rFonts w:ascii="Arial" w:hAnsi="Arial"/>
                <w:spacing w:val="-3"/>
                <w:sz w:val="24"/>
              </w:rPr>
            </w:pPr>
            <w:r w:rsidRPr="000D0900">
              <w:rPr>
                <w:rFonts w:ascii="Arial" w:hAnsi="Arial"/>
                <w:spacing w:val="-3"/>
                <w:sz w:val="24"/>
              </w:rPr>
              <w:t>Helmets complete with eye protection and hearing protection.</w:t>
            </w:r>
          </w:p>
          <w:p w:rsidR="003408B4" w:rsidRPr="000D0900" w:rsidRDefault="003408B4" w:rsidP="000D0900">
            <w:pPr>
              <w:pStyle w:val="ListParagraph"/>
              <w:numPr>
                <w:ilvl w:val="0"/>
                <w:numId w:val="3"/>
              </w:numPr>
              <w:tabs>
                <w:tab w:val="left" w:pos="-720"/>
              </w:tabs>
              <w:suppressAutoHyphens/>
              <w:jc w:val="both"/>
              <w:rPr>
                <w:rFonts w:ascii="Arial" w:hAnsi="Arial"/>
                <w:spacing w:val="-3"/>
                <w:sz w:val="24"/>
              </w:rPr>
            </w:pPr>
            <w:r w:rsidRPr="000D0900">
              <w:rPr>
                <w:rFonts w:ascii="Arial" w:hAnsi="Arial"/>
                <w:spacing w:val="-3"/>
                <w:sz w:val="24"/>
              </w:rPr>
              <w:t>Chainsaw protective boots with steel toe caps.</w:t>
            </w:r>
          </w:p>
          <w:p w:rsidR="003408B4" w:rsidRPr="000D0900" w:rsidRDefault="003408B4" w:rsidP="000D0900">
            <w:pPr>
              <w:pStyle w:val="ListParagraph"/>
              <w:numPr>
                <w:ilvl w:val="0"/>
                <w:numId w:val="3"/>
              </w:numPr>
              <w:tabs>
                <w:tab w:val="left" w:pos="-720"/>
              </w:tabs>
              <w:suppressAutoHyphens/>
              <w:jc w:val="both"/>
              <w:rPr>
                <w:rFonts w:ascii="Arial" w:hAnsi="Arial"/>
                <w:spacing w:val="-3"/>
                <w:sz w:val="24"/>
              </w:rPr>
            </w:pPr>
            <w:r w:rsidRPr="000D0900">
              <w:rPr>
                <w:rFonts w:ascii="Arial" w:hAnsi="Arial"/>
                <w:spacing w:val="-3"/>
                <w:sz w:val="24"/>
              </w:rPr>
              <w:t>Gloves (optional)</w:t>
            </w:r>
          </w:p>
          <w:p w:rsidR="003408B4" w:rsidRPr="000D0900" w:rsidRDefault="003408B4" w:rsidP="000D0900">
            <w:pPr>
              <w:pStyle w:val="ListParagraph"/>
              <w:numPr>
                <w:ilvl w:val="0"/>
                <w:numId w:val="3"/>
              </w:numPr>
              <w:tabs>
                <w:tab w:val="left" w:pos="-720"/>
              </w:tabs>
              <w:suppressAutoHyphens/>
              <w:jc w:val="both"/>
              <w:rPr>
                <w:rFonts w:ascii="Arial" w:hAnsi="Arial"/>
                <w:spacing w:val="-3"/>
                <w:sz w:val="24"/>
              </w:rPr>
            </w:pPr>
            <w:r w:rsidRPr="000D0900">
              <w:rPr>
                <w:rFonts w:ascii="Arial" w:hAnsi="Arial"/>
                <w:spacing w:val="-3"/>
                <w:sz w:val="24"/>
              </w:rPr>
              <w:t xml:space="preserve">Reflective Vests </w:t>
            </w:r>
          </w:p>
          <w:p w:rsidR="003408B4" w:rsidRDefault="003408B4" w:rsidP="003408B4">
            <w:pPr>
              <w:tabs>
                <w:tab w:val="left" w:pos="-720"/>
              </w:tabs>
              <w:suppressAutoHyphens/>
              <w:jc w:val="both"/>
              <w:rPr>
                <w:rFonts w:ascii="Arial" w:hAnsi="Arial"/>
                <w:spacing w:val="-3"/>
                <w:sz w:val="24"/>
              </w:rPr>
            </w:pPr>
            <w:r w:rsidRPr="003408B4">
              <w:rPr>
                <w:rFonts w:ascii="Arial" w:hAnsi="Arial"/>
                <w:spacing w:val="-3"/>
                <w:sz w:val="24"/>
              </w:rPr>
              <w:t>Other PPE may be necessary dependent upon risk assessment</w:t>
            </w:r>
            <w:r w:rsidRPr="00F452FA">
              <w:rPr>
                <w:rFonts w:ascii="Arial" w:hAnsi="Arial"/>
                <w:bCs/>
                <w:color w:val="FF0000"/>
                <w:sz w:val="24"/>
              </w:rPr>
              <w:t xml:space="preserve"> </w:t>
            </w:r>
          </w:p>
        </w:tc>
      </w:tr>
    </w:tbl>
    <w:p w:rsidR="0094003D" w:rsidRDefault="0094003D" w:rsidP="0094003D">
      <w:pPr>
        <w:rPr>
          <w:rFonts w:ascii="Arial" w:hAnsi="Arial"/>
          <w:b/>
          <w:bCs/>
          <w:sz w:val="28"/>
          <w:szCs w:val="28"/>
        </w:rPr>
      </w:pPr>
    </w:p>
    <w:p w:rsidR="0094003D" w:rsidRDefault="0094003D" w:rsidP="0094003D">
      <w:pPr>
        <w:rPr>
          <w:rFonts w:ascii="Arial" w:hAnsi="Arial"/>
          <w:b/>
          <w:bCs/>
          <w:sz w:val="28"/>
          <w:szCs w:val="28"/>
        </w:rPr>
      </w:pPr>
    </w:p>
    <w:p w:rsidR="0094003D" w:rsidRDefault="0094003D" w:rsidP="0094003D"/>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5446"/>
      </w:tblGrid>
      <w:tr w:rsidR="0094003D" w:rsidTr="002D5057">
        <w:trPr>
          <w:trHeight w:val="440"/>
        </w:trPr>
        <w:tc>
          <w:tcPr>
            <w:tcW w:w="3851" w:type="dxa"/>
            <w:shd w:val="clear" w:color="auto" w:fill="E0E0E0"/>
            <w:vAlign w:val="center"/>
          </w:tcPr>
          <w:p w:rsidR="0094003D" w:rsidRDefault="0094003D" w:rsidP="002D5057">
            <w:pPr>
              <w:pStyle w:val="BodyText"/>
              <w:jc w:val="left"/>
              <w:rPr>
                <w:rFonts w:ascii="Arial" w:hAnsi="Arial"/>
                <w:spacing w:val="0"/>
              </w:rPr>
            </w:pPr>
            <w:r>
              <w:rPr>
                <w:rFonts w:ascii="Arial" w:hAnsi="Arial"/>
                <w:spacing w:val="0"/>
              </w:rPr>
              <w:t>Method statement completed by:</w:t>
            </w:r>
          </w:p>
          <w:p w:rsidR="0094003D" w:rsidRDefault="0094003D" w:rsidP="002D5057">
            <w:pPr>
              <w:pStyle w:val="BodyText"/>
              <w:jc w:val="left"/>
              <w:rPr>
                <w:rFonts w:ascii="Arial" w:hAnsi="Arial"/>
                <w:spacing w:val="0"/>
              </w:rPr>
            </w:pPr>
          </w:p>
        </w:tc>
        <w:tc>
          <w:tcPr>
            <w:tcW w:w="5446" w:type="dxa"/>
            <w:vAlign w:val="center"/>
          </w:tcPr>
          <w:p w:rsidR="0094003D" w:rsidRPr="00750497" w:rsidRDefault="00750497" w:rsidP="003408B4">
            <w:pPr>
              <w:tabs>
                <w:tab w:val="left" w:pos="-720"/>
              </w:tabs>
              <w:suppressAutoHyphens/>
              <w:jc w:val="both"/>
              <w:rPr>
                <w:rFonts w:ascii="Arial" w:hAnsi="Arial"/>
                <w:spacing w:val="-3"/>
                <w:sz w:val="24"/>
                <w:highlight w:val="yellow"/>
              </w:rPr>
            </w:pPr>
            <w:r>
              <w:rPr>
                <w:rFonts w:ascii="Arial" w:hAnsi="Arial"/>
                <w:spacing w:val="-3"/>
                <w:sz w:val="24"/>
                <w:highlight w:val="yellow"/>
              </w:rPr>
              <w:t>&lt;&lt;WHO&gt;&gt;</w:t>
            </w:r>
          </w:p>
        </w:tc>
      </w:tr>
      <w:tr w:rsidR="0094003D" w:rsidTr="002D5057">
        <w:trPr>
          <w:trHeight w:val="440"/>
        </w:trPr>
        <w:tc>
          <w:tcPr>
            <w:tcW w:w="3851" w:type="dxa"/>
            <w:shd w:val="clear" w:color="auto" w:fill="E0E0E0"/>
            <w:vAlign w:val="center"/>
          </w:tcPr>
          <w:p w:rsidR="0094003D" w:rsidRDefault="0094003D" w:rsidP="002D5057">
            <w:pPr>
              <w:tabs>
                <w:tab w:val="left" w:pos="-720"/>
              </w:tabs>
              <w:suppressAutoHyphens/>
              <w:rPr>
                <w:rFonts w:ascii="Arial" w:hAnsi="Arial"/>
                <w:sz w:val="24"/>
                <w:szCs w:val="24"/>
              </w:rPr>
            </w:pPr>
            <w:r w:rsidRPr="0070764E">
              <w:rPr>
                <w:rFonts w:ascii="Arial" w:hAnsi="Arial"/>
                <w:sz w:val="24"/>
                <w:szCs w:val="24"/>
              </w:rPr>
              <w:t xml:space="preserve">Checked </w:t>
            </w:r>
            <w:r>
              <w:rPr>
                <w:rFonts w:ascii="Arial" w:hAnsi="Arial"/>
                <w:sz w:val="24"/>
                <w:szCs w:val="24"/>
              </w:rPr>
              <w:t>b</w:t>
            </w:r>
            <w:r w:rsidRPr="0070764E">
              <w:rPr>
                <w:rFonts w:ascii="Arial" w:hAnsi="Arial"/>
                <w:sz w:val="24"/>
                <w:szCs w:val="24"/>
              </w:rPr>
              <w:t>y</w:t>
            </w:r>
            <w:r>
              <w:rPr>
                <w:rFonts w:ascii="Arial" w:hAnsi="Arial"/>
                <w:sz w:val="24"/>
                <w:szCs w:val="24"/>
              </w:rPr>
              <w:t>:</w:t>
            </w:r>
          </w:p>
          <w:p w:rsidR="0094003D" w:rsidRPr="0070764E" w:rsidRDefault="0094003D" w:rsidP="002D5057">
            <w:pPr>
              <w:tabs>
                <w:tab w:val="left" w:pos="-720"/>
              </w:tabs>
              <w:suppressAutoHyphens/>
              <w:rPr>
                <w:rFonts w:ascii="Arial" w:hAnsi="Arial"/>
                <w:snapToGrid/>
                <w:sz w:val="24"/>
                <w:szCs w:val="24"/>
              </w:rPr>
            </w:pPr>
          </w:p>
        </w:tc>
        <w:tc>
          <w:tcPr>
            <w:tcW w:w="5446" w:type="dxa"/>
            <w:vAlign w:val="center"/>
          </w:tcPr>
          <w:p w:rsidR="0094003D" w:rsidRPr="00750497" w:rsidRDefault="00750497" w:rsidP="003408B4">
            <w:pPr>
              <w:tabs>
                <w:tab w:val="left" w:pos="-720"/>
              </w:tabs>
              <w:suppressAutoHyphens/>
              <w:jc w:val="both"/>
              <w:rPr>
                <w:rFonts w:ascii="Arial" w:hAnsi="Arial"/>
                <w:spacing w:val="-3"/>
                <w:sz w:val="24"/>
                <w:highlight w:val="yellow"/>
              </w:rPr>
            </w:pPr>
            <w:r>
              <w:rPr>
                <w:rFonts w:ascii="Arial" w:hAnsi="Arial"/>
                <w:spacing w:val="-3"/>
                <w:sz w:val="24"/>
                <w:highlight w:val="yellow"/>
              </w:rPr>
              <w:t>&lt;&lt;WHO&gt;&gt;</w:t>
            </w:r>
          </w:p>
        </w:tc>
      </w:tr>
      <w:tr w:rsidR="0094003D" w:rsidTr="002D5057">
        <w:trPr>
          <w:trHeight w:val="440"/>
        </w:trPr>
        <w:tc>
          <w:tcPr>
            <w:tcW w:w="3851" w:type="dxa"/>
            <w:shd w:val="clear" w:color="auto" w:fill="E0E0E0"/>
            <w:vAlign w:val="center"/>
          </w:tcPr>
          <w:p w:rsidR="0094003D" w:rsidRDefault="0094003D" w:rsidP="002D5057">
            <w:pPr>
              <w:tabs>
                <w:tab w:val="left" w:pos="-720"/>
              </w:tabs>
              <w:suppressAutoHyphens/>
              <w:rPr>
                <w:rFonts w:ascii="Arial" w:hAnsi="Arial"/>
                <w:sz w:val="24"/>
                <w:szCs w:val="24"/>
              </w:rPr>
            </w:pPr>
            <w:r w:rsidRPr="0070764E">
              <w:rPr>
                <w:rFonts w:ascii="Arial" w:hAnsi="Arial"/>
                <w:sz w:val="24"/>
                <w:szCs w:val="24"/>
              </w:rPr>
              <w:t>Date</w:t>
            </w:r>
            <w:r>
              <w:rPr>
                <w:rFonts w:ascii="Arial" w:hAnsi="Arial"/>
                <w:sz w:val="24"/>
                <w:szCs w:val="24"/>
              </w:rPr>
              <w:t>:</w:t>
            </w:r>
          </w:p>
          <w:p w:rsidR="0094003D" w:rsidRPr="0070764E" w:rsidRDefault="0094003D" w:rsidP="002D5057">
            <w:pPr>
              <w:tabs>
                <w:tab w:val="left" w:pos="-720"/>
              </w:tabs>
              <w:suppressAutoHyphens/>
              <w:rPr>
                <w:rFonts w:ascii="Arial" w:hAnsi="Arial"/>
                <w:snapToGrid/>
                <w:sz w:val="24"/>
                <w:szCs w:val="24"/>
              </w:rPr>
            </w:pPr>
          </w:p>
        </w:tc>
        <w:tc>
          <w:tcPr>
            <w:tcW w:w="5446" w:type="dxa"/>
            <w:vAlign w:val="center"/>
          </w:tcPr>
          <w:p w:rsidR="0094003D" w:rsidRPr="00750497" w:rsidRDefault="00750497" w:rsidP="003408B4">
            <w:pPr>
              <w:tabs>
                <w:tab w:val="left" w:pos="-720"/>
              </w:tabs>
              <w:suppressAutoHyphens/>
              <w:jc w:val="both"/>
              <w:rPr>
                <w:rFonts w:ascii="Arial" w:hAnsi="Arial"/>
                <w:spacing w:val="-3"/>
                <w:sz w:val="24"/>
                <w:highlight w:val="yellow"/>
              </w:rPr>
            </w:pPr>
            <w:r>
              <w:rPr>
                <w:rFonts w:ascii="Arial" w:hAnsi="Arial"/>
                <w:spacing w:val="-3"/>
                <w:sz w:val="24"/>
                <w:highlight w:val="yellow"/>
              </w:rPr>
              <w:t>&lt;&lt;WHEN&gt;&gt;</w:t>
            </w:r>
          </w:p>
        </w:tc>
      </w:tr>
    </w:tbl>
    <w:p w:rsidR="0094003D" w:rsidRDefault="0094003D" w:rsidP="0094003D">
      <w:pPr>
        <w:pStyle w:val="BodyText"/>
        <w:rPr>
          <w:sz w:val="16"/>
          <w:szCs w:val="16"/>
        </w:rPr>
      </w:pPr>
    </w:p>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Pr="00B80AF3" w:rsidRDefault="0094003D" w:rsidP="0094003D"/>
    <w:p w:rsidR="0094003D" w:rsidRDefault="0094003D" w:rsidP="0094003D"/>
    <w:p w:rsidR="0094003D" w:rsidRPr="00B80AF3" w:rsidRDefault="0094003D" w:rsidP="0094003D"/>
    <w:p w:rsidR="0094003D" w:rsidRDefault="0094003D" w:rsidP="0094003D"/>
    <w:p w:rsidR="0094003D" w:rsidRDefault="0094003D" w:rsidP="0094003D"/>
    <w:p w:rsidR="0094003D" w:rsidRPr="00B80AF3" w:rsidRDefault="0094003D" w:rsidP="0094003D">
      <w:pPr>
        <w:tabs>
          <w:tab w:val="left" w:pos="8130"/>
        </w:tabs>
      </w:pPr>
      <w:r>
        <w:tab/>
      </w:r>
    </w:p>
    <w:sectPr w:rsidR="0094003D" w:rsidRPr="00B80AF3" w:rsidSect="00DF1B51">
      <w:footerReference w:type="default" r:id="rId8"/>
      <w:endnotePr>
        <w:numFmt w:val="decimal"/>
      </w:endnotePr>
      <w:pgSz w:w="11904" w:h="16836" w:code="9"/>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A6" w:rsidRDefault="001861A6" w:rsidP="003408B4">
      <w:r>
        <w:separator/>
      </w:r>
    </w:p>
  </w:endnote>
  <w:endnote w:type="continuationSeparator" w:id="0">
    <w:p w:rsidR="001861A6" w:rsidRDefault="001861A6" w:rsidP="0034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19"/>
      <w:gridCol w:w="4505"/>
    </w:tblGrid>
    <w:tr w:rsidR="00FE53AB" w:rsidRPr="00D07282" w:rsidTr="00D07282">
      <w:tc>
        <w:tcPr>
          <w:tcW w:w="4620" w:type="dxa"/>
          <w:shd w:val="clear" w:color="auto" w:fill="auto"/>
        </w:tcPr>
        <w:p w:rsidR="00FE53AB" w:rsidRPr="00D07282" w:rsidRDefault="003408B4" w:rsidP="00FE53AB">
          <w:pPr>
            <w:pStyle w:val="Footer"/>
            <w:rPr>
              <w:rFonts w:ascii="Arial" w:hAnsi="Arial" w:cs="Arial"/>
            </w:rPr>
          </w:pPr>
          <w:r>
            <w:rPr>
              <w:rFonts w:ascii="Arial" w:hAnsi="Arial" w:cs="Arial"/>
            </w:rPr>
            <w:t>Version 1.0 December</w:t>
          </w:r>
          <w:r w:rsidR="005F187C" w:rsidRPr="00D07282">
            <w:rPr>
              <w:rFonts w:ascii="Arial" w:hAnsi="Arial" w:cs="Arial"/>
            </w:rPr>
            <w:t xml:space="preserve"> 2015</w:t>
          </w:r>
        </w:p>
      </w:tc>
      <w:tc>
        <w:tcPr>
          <w:tcW w:w="4620" w:type="dxa"/>
          <w:shd w:val="clear" w:color="auto" w:fill="auto"/>
        </w:tcPr>
        <w:p w:rsidR="00FE53AB" w:rsidRPr="00D07282" w:rsidRDefault="005F187C" w:rsidP="00D07282">
          <w:pPr>
            <w:pStyle w:val="Footer"/>
            <w:jc w:val="right"/>
            <w:rPr>
              <w:rFonts w:ascii="Arial" w:hAnsi="Arial" w:cs="Arial"/>
            </w:rPr>
          </w:pPr>
          <w:r w:rsidRPr="00D07282">
            <w:rPr>
              <w:rFonts w:ascii="Arial" w:hAnsi="Arial" w:cs="Arial"/>
            </w:rPr>
            <w:t xml:space="preserve">Page </w:t>
          </w:r>
          <w:r w:rsidRPr="00D07282">
            <w:rPr>
              <w:rFonts w:ascii="Arial" w:hAnsi="Arial" w:cs="Arial"/>
              <w:bCs/>
              <w:sz w:val="24"/>
              <w:szCs w:val="24"/>
            </w:rPr>
            <w:fldChar w:fldCharType="begin"/>
          </w:r>
          <w:r w:rsidRPr="00D07282">
            <w:rPr>
              <w:rFonts w:ascii="Arial" w:hAnsi="Arial" w:cs="Arial"/>
              <w:bCs/>
            </w:rPr>
            <w:instrText xml:space="preserve"> PAGE </w:instrText>
          </w:r>
          <w:r w:rsidRPr="00D07282">
            <w:rPr>
              <w:rFonts w:ascii="Arial" w:hAnsi="Arial" w:cs="Arial"/>
              <w:bCs/>
              <w:sz w:val="24"/>
              <w:szCs w:val="24"/>
            </w:rPr>
            <w:fldChar w:fldCharType="separate"/>
          </w:r>
          <w:r w:rsidR="00750497">
            <w:rPr>
              <w:rFonts w:ascii="Arial" w:hAnsi="Arial" w:cs="Arial"/>
              <w:bCs/>
              <w:noProof/>
            </w:rPr>
            <w:t>4</w:t>
          </w:r>
          <w:r w:rsidRPr="00D07282">
            <w:rPr>
              <w:rFonts w:ascii="Arial" w:hAnsi="Arial" w:cs="Arial"/>
              <w:bCs/>
              <w:sz w:val="24"/>
              <w:szCs w:val="24"/>
            </w:rPr>
            <w:fldChar w:fldCharType="end"/>
          </w:r>
          <w:r w:rsidRPr="00D07282">
            <w:rPr>
              <w:rFonts w:ascii="Arial" w:hAnsi="Arial" w:cs="Arial"/>
            </w:rPr>
            <w:t xml:space="preserve"> of </w:t>
          </w:r>
          <w:r w:rsidRPr="00D07282">
            <w:rPr>
              <w:rFonts w:ascii="Arial" w:hAnsi="Arial" w:cs="Arial"/>
              <w:bCs/>
              <w:sz w:val="24"/>
              <w:szCs w:val="24"/>
            </w:rPr>
            <w:fldChar w:fldCharType="begin"/>
          </w:r>
          <w:r w:rsidRPr="00D07282">
            <w:rPr>
              <w:rFonts w:ascii="Arial" w:hAnsi="Arial" w:cs="Arial"/>
              <w:bCs/>
            </w:rPr>
            <w:instrText xml:space="preserve"> NUMPAGES  </w:instrText>
          </w:r>
          <w:r w:rsidRPr="00D07282">
            <w:rPr>
              <w:rFonts w:ascii="Arial" w:hAnsi="Arial" w:cs="Arial"/>
              <w:bCs/>
              <w:sz w:val="24"/>
              <w:szCs w:val="24"/>
            </w:rPr>
            <w:fldChar w:fldCharType="separate"/>
          </w:r>
          <w:r w:rsidR="00750497">
            <w:rPr>
              <w:rFonts w:ascii="Arial" w:hAnsi="Arial" w:cs="Arial"/>
              <w:bCs/>
              <w:noProof/>
            </w:rPr>
            <w:t>7</w:t>
          </w:r>
          <w:r w:rsidRPr="00D07282">
            <w:rPr>
              <w:rFonts w:ascii="Arial" w:hAnsi="Arial" w:cs="Arial"/>
              <w:bCs/>
              <w:sz w:val="24"/>
              <w:szCs w:val="24"/>
            </w:rPr>
            <w:fldChar w:fldCharType="end"/>
          </w:r>
        </w:p>
      </w:tc>
    </w:tr>
  </w:tbl>
  <w:p w:rsidR="00620323" w:rsidRDefault="0018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A6" w:rsidRDefault="001861A6" w:rsidP="003408B4">
      <w:r>
        <w:separator/>
      </w:r>
    </w:p>
  </w:footnote>
  <w:footnote w:type="continuationSeparator" w:id="0">
    <w:p w:rsidR="001861A6" w:rsidRDefault="001861A6" w:rsidP="0034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74CAB"/>
    <w:multiLevelType w:val="hybridMultilevel"/>
    <w:tmpl w:val="E078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F47D5"/>
    <w:multiLevelType w:val="hybridMultilevel"/>
    <w:tmpl w:val="EB36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278E5"/>
    <w:multiLevelType w:val="hybridMultilevel"/>
    <w:tmpl w:val="66C0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3D"/>
    <w:rsid w:val="00041AC6"/>
    <w:rsid w:val="000D0900"/>
    <w:rsid w:val="001861A6"/>
    <w:rsid w:val="003408B4"/>
    <w:rsid w:val="00384B72"/>
    <w:rsid w:val="00470DF2"/>
    <w:rsid w:val="004832D4"/>
    <w:rsid w:val="004953F3"/>
    <w:rsid w:val="004C046E"/>
    <w:rsid w:val="005F187C"/>
    <w:rsid w:val="00750497"/>
    <w:rsid w:val="00871633"/>
    <w:rsid w:val="008B3045"/>
    <w:rsid w:val="008E120C"/>
    <w:rsid w:val="0094003D"/>
    <w:rsid w:val="00941686"/>
    <w:rsid w:val="009669E0"/>
    <w:rsid w:val="00A411E6"/>
    <w:rsid w:val="00A83EA8"/>
    <w:rsid w:val="00B13829"/>
    <w:rsid w:val="00CB2E29"/>
    <w:rsid w:val="00D56A88"/>
    <w:rsid w:val="00E13CD0"/>
    <w:rsid w:val="00E3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0C176-C088-4D28-8F5C-BBB8B84F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3D"/>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94003D"/>
    <w:pPr>
      <w:keepNext/>
      <w:tabs>
        <w:tab w:val="left" w:pos="-720"/>
      </w:tabs>
      <w:suppressAutoHyphens/>
      <w:jc w:val="both"/>
      <w:outlineLvl w:val="0"/>
    </w:pPr>
    <w:rPr>
      <w:rFonts w:ascii="Arial" w:hAnsi="Arial"/>
      <w:b/>
      <w:spacing w:val="-3"/>
      <w:sz w:val="24"/>
    </w:rPr>
  </w:style>
  <w:style w:type="paragraph" w:styleId="Heading4">
    <w:name w:val="heading 4"/>
    <w:basedOn w:val="Normal"/>
    <w:next w:val="Normal"/>
    <w:link w:val="Heading4Char"/>
    <w:qFormat/>
    <w:rsid w:val="0094003D"/>
    <w:pPr>
      <w:keepNext/>
      <w:tabs>
        <w:tab w:val="center" w:pos="4512"/>
      </w:tabs>
      <w:suppressAutoHyphens/>
      <w:jc w:val="center"/>
      <w:outlineLvl w:val="3"/>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03D"/>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94003D"/>
    <w:rPr>
      <w:rFonts w:ascii="Arial" w:eastAsia="Times New Roman" w:hAnsi="Arial" w:cs="Times New Roman"/>
      <w:b/>
      <w:snapToGrid w:val="0"/>
      <w:sz w:val="32"/>
      <w:szCs w:val="20"/>
    </w:rPr>
  </w:style>
  <w:style w:type="paragraph" w:styleId="TOC1">
    <w:name w:val="toc 1"/>
    <w:basedOn w:val="Normal"/>
    <w:next w:val="Normal"/>
    <w:autoRedefine/>
    <w:uiPriority w:val="39"/>
    <w:rsid w:val="0094003D"/>
    <w:pPr>
      <w:spacing w:before="360"/>
    </w:pPr>
    <w:rPr>
      <w:rFonts w:asciiTheme="majorHAnsi" w:hAnsiTheme="majorHAnsi"/>
      <w:b/>
      <w:bCs/>
      <w:caps/>
      <w:sz w:val="24"/>
      <w:szCs w:val="24"/>
    </w:rPr>
  </w:style>
  <w:style w:type="paragraph" w:styleId="BodyText">
    <w:name w:val="Body Text"/>
    <w:basedOn w:val="Normal"/>
    <w:link w:val="BodyTextChar"/>
    <w:rsid w:val="0094003D"/>
    <w:pPr>
      <w:tabs>
        <w:tab w:val="left" w:pos="-720"/>
      </w:tabs>
      <w:suppressAutoHyphens/>
      <w:jc w:val="both"/>
    </w:pPr>
    <w:rPr>
      <w:spacing w:val="-3"/>
      <w:sz w:val="24"/>
    </w:rPr>
  </w:style>
  <w:style w:type="character" w:customStyle="1" w:styleId="BodyTextChar">
    <w:name w:val="Body Text Char"/>
    <w:basedOn w:val="DefaultParagraphFont"/>
    <w:link w:val="BodyText"/>
    <w:rsid w:val="0094003D"/>
    <w:rPr>
      <w:rFonts w:ascii="Courier" w:eastAsia="Times New Roman" w:hAnsi="Courier" w:cs="Times New Roman"/>
      <w:snapToGrid w:val="0"/>
      <w:spacing w:val="-3"/>
      <w:sz w:val="24"/>
      <w:szCs w:val="20"/>
    </w:rPr>
  </w:style>
  <w:style w:type="paragraph" w:styleId="Footer">
    <w:name w:val="footer"/>
    <w:basedOn w:val="Normal"/>
    <w:link w:val="FooterChar"/>
    <w:uiPriority w:val="99"/>
    <w:rsid w:val="0094003D"/>
    <w:pPr>
      <w:tabs>
        <w:tab w:val="center" w:pos="4513"/>
        <w:tab w:val="right" w:pos="9026"/>
      </w:tabs>
    </w:pPr>
  </w:style>
  <w:style w:type="character" w:customStyle="1" w:styleId="FooterChar">
    <w:name w:val="Footer Char"/>
    <w:basedOn w:val="DefaultParagraphFont"/>
    <w:link w:val="Footer"/>
    <w:uiPriority w:val="99"/>
    <w:rsid w:val="0094003D"/>
    <w:rPr>
      <w:rFonts w:ascii="Courier" w:eastAsia="Times New Roman" w:hAnsi="Courier" w:cs="Times New Roman"/>
      <w:snapToGrid w:val="0"/>
      <w:sz w:val="20"/>
      <w:szCs w:val="20"/>
    </w:rPr>
  </w:style>
  <w:style w:type="paragraph" w:styleId="NoSpacing">
    <w:name w:val="No Spacing"/>
    <w:uiPriority w:val="1"/>
    <w:qFormat/>
    <w:rsid w:val="0094003D"/>
    <w:pPr>
      <w:widowControl w:val="0"/>
      <w:spacing w:after="0" w:line="240" w:lineRule="auto"/>
    </w:pPr>
    <w:rPr>
      <w:rFonts w:ascii="Courier" w:eastAsia="Times New Roman" w:hAnsi="Courier" w:cs="Times New Roman"/>
      <w:snapToGrid w:val="0"/>
      <w:sz w:val="20"/>
      <w:szCs w:val="20"/>
    </w:rPr>
  </w:style>
  <w:style w:type="character" w:styleId="Hyperlink">
    <w:name w:val="Hyperlink"/>
    <w:uiPriority w:val="99"/>
    <w:unhideWhenUsed/>
    <w:rsid w:val="0094003D"/>
    <w:rPr>
      <w:color w:val="0563C1"/>
      <w:u w:val="single"/>
    </w:rPr>
  </w:style>
  <w:style w:type="paragraph" w:styleId="TOC2">
    <w:name w:val="toc 2"/>
    <w:basedOn w:val="Normal"/>
    <w:next w:val="Normal"/>
    <w:autoRedefine/>
    <w:uiPriority w:val="39"/>
    <w:unhideWhenUsed/>
    <w:rsid w:val="0094003D"/>
    <w:pPr>
      <w:spacing w:before="240"/>
    </w:pPr>
    <w:rPr>
      <w:rFonts w:asciiTheme="minorHAnsi" w:hAnsiTheme="minorHAnsi"/>
      <w:b/>
      <w:bCs/>
    </w:rPr>
  </w:style>
  <w:style w:type="paragraph" w:styleId="TOC3">
    <w:name w:val="toc 3"/>
    <w:basedOn w:val="Normal"/>
    <w:next w:val="Normal"/>
    <w:autoRedefine/>
    <w:uiPriority w:val="39"/>
    <w:unhideWhenUsed/>
    <w:rsid w:val="0094003D"/>
    <w:pPr>
      <w:ind w:left="200"/>
    </w:pPr>
    <w:rPr>
      <w:rFonts w:asciiTheme="minorHAnsi" w:hAnsiTheme="minorHAnsi"/>
    </w:rPr>
  </w:style>
  <w:style w:type="paragraph" w:styleId="TOC4">
    <w:name w:val="toc 4"/>
    <w:basedOn w:val="Normal"/>
    <w:next w:val="Normal"/>
    <w:autoRedefine/>
    <w:uiPriority w:val="39"/>
    <w:unhideWhenUsed/>
    <w:rsid w:val="0094003D"/>
    <w:pPr>
      <w:ind w:left="400"/>
    </w:pPr>
    <w:rPr>
      <w:rFonts w:asciiTheme="minorHAnsi" w:hAnsiTheme="minorHAnsi"/>
    </w:rPr>
  </w:style>
  <w:style w:type="paragraph" w:styleId="TOC5">
    <w:name w:val="toc 5"/>
    <w:basedOn w:val="Normal"/>
    <w:next w:val="Normal"/>
    <w:autoRedefine/>
    <w:uiPriority w:val="39"/>
    <w:unhideWhenUsed/>
    <w:rsid w:val="0094003D"/>
    <w:pPr>
      <w:ind w:left="600"/>
    </w:pPr>
    <w:rPr>
      <w:rFonts w:asciiTheme="minorHAnsi" w:hAnsiTheme="minorHAnsi"/>
    </w:rPr>
  </w:style>
  <w:style w:type="paragraph" w:styleId="TOC6">
    <w:name w:val="toc 6"/>
    <w:basedOn w:val="Normal"/>
    <w:next w:val="Normal"/>
    <w:autoRedefine/>
    <w:uiPriority w:val="39"/>
    <w:unhideWhenUsed/>
    <w:rsid w:val="0094003D"/>
    <w:pPr>
      <w:ind w:left="800"/>
    </w:pPr>
    <w:rPr>
      <w:rFonts w:asciiTheme="minorHAnsi" w:hAnsiTheme="minorHAnsi"/>
    </w:rPr>
  </w:style>
  <w:style w:type="paragraph" w:styleId="TOC7">
    <w:name w:val="toc 7"/>
    <w:basedOn w:val="Normal"/>
    <w:next w:val="Normal"/>
    <w:autoRedefine/>
    <w:uiPriority w:val="39"/>
    <w:unhideWhenUsed/>
    <w:rsid w:val="0094003D"/>
    <w:pPr>
      <w:ind w:left="1000"/>
    </w:pPr>
    <w:rPr>
      <w:rFonts w:asciiTheme="minorHAnsi" w:hAnsiTheme="minorHAnsi"/>
    </w:rPr>
  </w:style>
  <w:style w:type="paragraph" w:styleId="TOC8">
    <w:name w:val="toc 8"/>
    <w:basedOn w:val="Normal"/>
    <w:next w:val="Normal"/>
    <w:autoRedefine/>
    <w:uiPriority w:val="39"/>
    <w:unhideWhenUsed/>
    <w:rsid w:val="0094003D"/>
    <w:pPr>
      <w:ind w:left="1200"/>
    </w:pPr>
    <w:rPr>
      <w:rFonts w:asciiTheme="minorHAnsi" w:hAnsiTheme="minorHAnsi"/>
    </w:rPr>
  </w:style>
  <w:style w:type="paragraph" w:styleId="TOC9">
    <w:name w:val="toc 9"/>
    <w:basedOn w:val="Normal"/>
    <w:next w:val="Normal"/>
    <w:autoRedefine/>
    <w:uiPriority w:val="39"/>
    <w:unhideWhenUsed/>
    <w:rsid w:val="0094003D"/>
    <w:pPr>
      <w:ind w:left="1400"/>
    </w:pPr>
    <w:rPr>
      <w:rFonts w:asciiTheme="minorHAnsi" w:hAnsiTheme="minorHAnsi"/>
    </w:rPr>
  </w:style>
  <w:style w:type="paragraph" w:styleId="Header">
    <w:name w:val="header"/>
    <w:basedOn w:val="Normal"/>
    <w:link w:val="HeaderChar"/>
    <w:uiPriority w:val="99"/>
    <w:unhideWhenUsed/>
    <w:rsid w:val="003408B4"/>
    <w:pPr>
      <w:tabs>
        <w:tab w:val="center" w:pos="4513"/>
        <w:tab w:val="right" w:pos="9026"/>
      </w:tabs>
    </w:pPr>
  </w:style>
  <w:style w:type="character" w:customStyle="1" w:styleId="HeaderChar">
    <w:name w:val="Header Char"/>
    <w:basedOn w:val="DefaultParagraphFont"/>
    <w:link w:val="Header"/>
    <w:uiPriority w:val="99"/>
    <w:rsid w:val="003408B4"/>
    <w:rPr>
      <w:rFonts w:ascii="Courier" w:eastAsia="Times New Roman" w:hAnsi="Courier" w:cs="Times New Roman"/>
      <w:snapToGrid w:val="0"/>
      <w:sz w:val="20"/>
      <w:szCs w:val="20"/>
    </w:rPr>
  </w:style>
  <w:style w:type="paragraph" w:styleId="ListParagraph">
    <w:name w:val="List Paragraph"/>
    <w:basedOn w:val="Normal"/>
    <w:uiPriority w:val="34"/>
    <w:qFormat/>
    <w:rsid w:val="000D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Piddell,PC,Phill,JTD7 R</dc:creator>
  <cp:keywords/>
  <dc:description/>
  <cp:lastModifiedBy>Piddell,PC,Phill,JTD7 R</cp:lastModifiedBy>
  <cp:revision>2</cp:revision>
  <dcterms:created xsi:type="dcterms:W3CDTF">2016-12-05T13:03:00Z</dcterms:created>
  <dcterms:modified xsi:type="dcterms:W3CDTF">2016-12-05T13:03:00Z</dcterms:modified>
</cp:coreProperties>
</file>